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56C1A1" w14:textId="77777777" w:rsidR="006C54BE" w:rsidRDefault="008632C3" w:rsidP="00397C7B">
      <w:pPr>
        <w:spacing w:line="360" w:lineRule="auto"/>
        <w:ind w:left="-567" w:right="-285"/>
        <w:jc w:val="center"/>
      </w:pPr>
      <w:r>
        <w:rPr>
          <w:b/>
          <w:color w:val="000000"/>
          <w:sz w:val="24"/>
          <w:szCs w:val="24"/>
        </w:rPr>
        <w:t xml:space="preserve">SCHEMA </w:t>
      </w:r>
      <w:r w:rsidR="00A624CB">
        <w:rPr>
          <w:b/>
          <w:color w:val="000000"/>
          <w:sz w:val="24"/>
          <w:szCs w:val="24"/>
        </w:rPr>
        <w:t>ATTO DI SOTTOMISSIONE</w:t>
      </w:r>
    </w:p>
    <w:p w14:paraId="514F100F" w14:textId="77777777" w:rsidR="006C54BE" w:rsidRDefault="006C54BE" w:rsidP="00111C6C">
      <w:pPr>
        <w:spacing w:line="360" w:lineRule="auto"/>
        <w:ind w:left="-567" w:right="-285"/>
        <w:jc w:val="both"/>
        <w:rPr>
          <w:b/>
          <w:color w:val="000000"/>
          <w:sz w:val="24"/>
          <w:szCs w:val="24"/>
        </w:rPr>
      </w:pPr>
    </w:p>
    <w:p w14:paraId="6127EFBB" w14:textId="77777777" w:rsidR="00F010D6" w:rsidRDefault="00BA3093" w:rsidP="00111C6C">
      <w:pPr>
        <w:spacing w:line="360" w:lineRule="auto"/>
        <w:ind w:left="-567" w:right="-285"/>
        <w:jc w:val="both"/>
        <w:rPr>
          <w:color w:val="000000"/>
          <w:sz w:val="24"/>
          <w:szCs w:val="24"/>
        </w:rPr>
      </w:pPr>
      <w:r w:rsidRPr="00BA3093">
        <w:rPr>
          <w:color w:val="000000"/>
          <w:sz w:val="24"/>
          <w:szCs w:val="24"/>
        </w:rPr>
        <w:t>CSR Campania: Intervent</w:t>
      </w:r>
      <w:r>
        <w:rPr>
          <w:color w:val="000000"/>
          <w:sz w:val="24"/>
          <w:szCs w:val="24"/>
        </w:rPr>
        <w:t>o</w:t>
      </w:r>
      <w:r w:rsidRPr="00BA3093">
        <w:rPr>
          <w:color w:val="000000"/>
          <w:sz w:val="24"/>
          <w:szCs w:val="24"/>
        </w:rPr>
        <w:t xml:space="preserve"> </w:t>
      </w:r>
      <w:r w:rsidR="006568B0">
        <w:rPr>
          <w:color w:val="000000"/>
          <w:sz w:val="24"/>
          <w:szCs w:val="24"/>
        </w:rPr>
        <w:t xml:space="preserve">SRG07 </w:t>
      </w:r>
      <w:bookmarkStart w:id="0" w:name="_Hlk219727366"/>
      <w:r w:rsidR="006568B0" w:rsidRPr="0045081B">
        <w:rPr>
          <w:color w:val="000000"/>
          <w:sz w:val="24"/>
          <w:szCs w:val="24"/>
        </w:rPr>
        <w:t xml:space="preserve">Azione </w:t>
      </w:r>
      <w:r w:rsidR="006568B0" w:rsidRPr="0045081B">
        <w:rPr>
          <w:i/>
          <w:iCs/>
          <w:color w:val="000000"/>
          <w:sz w:val="24"/>
          <w:szCs w:val="24"/>
        </w:rPr>
        <w:t>a</w:t>
      </w:r>
      <w:r w:rsidR="0045081B" w:rsidRPr="0045081B">
        <w:rPr>
          <w:i/>
          <w:iCs/>
          <w:color w:val="000000"/>
          <w:sz w:val="24"/>
          <w:szCs w:val="24"/>
        </w:rPr>
        <w:t xml:space="preserve">) </w:t>
      </w:r>
      <w:r w:rsidR="006568B0" w:rsidRPr="0045081B">
        <w:rPr>
          <w:i/>
          <w:iCs/>
          <w:color w:val="000000"/>
          <w:sz w:val="24"/>
          <w:szCs w:val="24"/>
        </w:rPr>
        <w:t xml:space="preserve">“Cooperazione </w:t>
      </w:r>
      <w:r w:rsidR="0045081B" w:rsidRPr="0045081B">
        <w:rPr>
          <w:i/>
          <w:iCs/>
          <w:color w:val="000000"/>
          <w:sz w:val="24"/>
          <w:szCs w:val="24"/>
        </w:rPr>
        <w:t>per i sistemi del cibo, filiere e mercati locali”</w:t>
      </w:r>
      <w:r w:rsidR="0045081B">
        <w:rPr>
          <w:i/>
          <w:iCs/>
          <w:color w:val="000000"/>
          <w:sz w:val="24"/>
          <w:szCs w:val="24"/>
        </w:rPr>
        <w:t xml:space="preserve"> </w:t>
      </w:r>
      <w:bookmarkEnd w:id="0"/>
      <w:r w:rsidR="00F010D6">
        <w:rPr>
          <w:color w:val="000000"/>
          <w:sz w:val="24"/>
          <w:szCs w:val="24"/>
        </w:rPr>
        <w:t>P</w:t>
      </w:r>
      <w:r w:rsidR="006568B0" w:rsidRPr="0045081B">
        <w:rPr>
          <w:color w:val="000000"/>
          <w:sz w:val="24"/>
          <w:szCs w:val="24"/>
        </w:rPr>
        <w:t xml:space="preserve">rogetto </w:t>
      </w:r>
      <w:r w:rsidR="00F010D6">
        <w:rPr>
          <w:color w:val="000000"/>
          <w:sz w:val="24"/>
          <w:szCs w:val="24"/>
        </w:rPr>
        <w:t>C</w:t>
      </w:r>
      <w:r w:rsidR="006568B0" w:rsidRPr="0045081B">
        <w:rPr>
          <w:color w:val="000000"/>
          <w:sz w:val="24"/>
          <w:szCs w:val="24"/>
        </w:rPr>
        <w:t xml:space="preserve">omplesso di </w:t>
      </w:r>
      <w:r w:rsidR="00F010D6">
        <w:rPr>
          <w:color w:val="000000"/>
          <w:sz w:val="24"/>
          <w:szCs w:val="24"/>
        </w:rPr>
        <w:t>F</w:t>
      </w:r>
      <w:r w:rsidR="006568B0" w:rsidRPr="0045081B">
        <w:rPr>
          <w:color w:val="000000"/>
          <w:sz w:val="24"/>
          <w:szCs w:val="24"/>
        </w:rPr>
        <w:t>iliera</w:t>
      </w:r>
      <w:r w:rsidRPr="0045081B">
        <w:rPr>
          <w:color w:val="000000"/>
          <w:sz w:val="24"/>
          <w:szCs w:val="24"/>
        </w:rPr>
        <w:t xml:space="preserve"> </w:t>
      </w:r>
      <w:r w:rsidR="00F010D6">
        <w:rPr>
          <w:color w:val="000000"/>
          <w:sz w:val="24"/>
          <w:szCs w:val="24"/>
        </w:rPr>
        <w:t>denominato _________________________</w:t>
      </w:r>
      <w:r w:rsidR="00723B98">
        <w:rPr>
          <w:color w:val="000000"/>
          <w:sz w:val="24"/>
          <w:szCs w:val="24"/>
        </w:rPr>
        <w:t xml:space="preserve"> </w:t>
      </w:r>
      <w:r w:rsidRPr="00BA3093">
        <w:rPr>
          <w:color w:val="000000"/>
          <w:sz w:val="24"/>
          <w:szCs w:val="24"/>
        </w:rPr>
        <w:t xml:space="preserve">Protocollo </w:t>
      </w:r>
      <w:r w:rsidR="004E5866">
        <w:rPr>
          <w:color w:val="000000"/>
          <w:sz w:val="24"/>
          <w:szCs w:val="24"/>
        </w:rPr>
        <w:t>_____________</w:t>
      </w:r>
      <w:r w:rsidR="00E100D5">
        <w:rPr>
          <w:color w:val="000000"/>
          <w:sz w:val="24"/>
          <w:szCs w:val="24"/>
        </w:rPr>
        <w:t xml:space="preserve"> presentat</w:t>
      </w:r>
      <w:r w:rsidR="00F010D6">
        <w:rPr>
          <w:color w:val="000000"/>
          <w:sz w:val="24"/>
          <w:szCs w:val="24"/>
        </w:rPr>
        <w:t>o</w:t>
      </w:r>
      <w:r w:rsidR="00E100D5">
        <w:rPr>
          <w:color w:val="000000"/>
          <w:sz w:val="24"/>
          <w:szCs w:val="24"/>
        </w:rPr>
        <w:t xml:space="preserve"> da</w:t>
      </w:r>
      <w:r w:rsidR="00F010D6">
        <w:rPr>
          <w:color w:val="000000"/>
          <w:sz w:val="24"/>
          <w:szCs w:val="24"/>
        </w:rPr>
        <w:t xml:space="preserve">l capofila </w:t>
      </w:r>
      <w:r w:rsidR="004E5866">
        <w:rPr>
          <w:color w:val="000000"/>
          <w:sz w:val="24"/>
          <w:szCs w:val="24"/>
        </w:rPr>
        <w:t>______________________________________</w:t>
      </w:r>
      <w:r w:rsidR="00E100D5" w:rsidRPr="00E100D5">
        <w:rPr>
          <w:color w:val="000000"/>
          <w:sz w:val="24"/>
          <w:szCs w:val="24"/>
        </w:rPr>
        <w:t xml:space="preserve"> </w:t>
      </w:r>
      <w:r w:rsidR="004E5866">
        <w:rPr>
          <w:color w:val="000000"/>
          <w:sz w:val="24"/>
          <w:szCs w:val="24"/>
        </w:rPr>
        <w:t>C</w:t>
      </w:r>
      <w:r w:rsidR="00F010D6">
        <w:rPr>
          <w:color w:val="000000"/>
          <w:sz w:val="24"/>
          <w:szCs w:val="24"/>
        </w:rPr>
        <w:t>UAA</w:t>
      </w:r>
      <w:r w:rsidR="00E100D5" w:rsidRPr="00E100D5">
        <w:rPr>
          <w:color w:val="000000"/>
          <w:sz w:val="24"/>
          <w:szCs w:val="24"/>
        </w:rPr>
        <w:t xml:space="preserve"> </w:t>
      </w:r>
      <w:r w:rsidR="004E5866">
        <w:rPr>
          <w:color w:val="000000"/>
          <w:sz w:val="24"/>
          <w:szCs w:val="24"/>
        </w:rPr>
        <w:t>________________</w:t>
      </w:r>
      <w:r w:rsidR="00E100D5" w:rsidRPr="00E100D5">
        <w:rPr>
          <w:color w:val="000000"/>
          <w:sz w:val="24"/>
          <w:szCs w:val="24"/>
        </w:rPr>
        <w:t xml:space="preserve">, PEC </w:t>
      </w:r>
      <w:r w:rsidR="004E5866">
        <w:rPr>
          <w:color w:val="000000"/>
          <w:sz w:val="24"/>
          <w:szCs w:val="24"/>
        </w:rPr>
        <w:t>______________</w:t>
      </w:r>
    </w:p>
    <w:p w14:paraId="5424C26F" w14:textId="77777777" w:rsidR="006C54BE" w:rsidRPr="0045081B" w:rsidRDefault="00F010D6" w:rsidP="00111C6C">
      <w:pPr>
        <w:spacing w:line="360" w:lineRule="auto"/>
        <w:ind w:left="-567" w:right="-285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Partner </w:t>
      </w:r>
      <w:r w:rsidRPr="00F010D6">
        <w:rPr>
          <w:color w:val="000000"/>
          <w:sz w:val="24"/>
          <w:szCs w:val="24"/>
        </w:rPr>
        <w:t>(denominazione dell’impresa)</w:t>
      </w:r>
      <w:r>
        <w:rPr>
          <w:color w:val="000000"/>
          <w:sz w:val="24"/>
          <w:szCs w:val="24"/>
        </w:rPr>
        <w:t xml:space="preserve"> _________</w:t>
      </w:r>
      <w:r w:rsidRPr="00F010D6">
        <w:rPr>
          <w:color w:val="000000"/>
          <w:sz w:val="24"/>
          <w:szCs w:val="24"/>
        </w:rPr>
        <w:t>_______________________ CUAA _________________________ rappresentato legalmente da (legale rappresentante) ______________</w:t>
      </w:r>
      <w:r w:rsidR="00111C6C" w:rsidRPr="00A63A1B">
        <w:rPr>
          <w:color w:val="000000"/>
          <w:sz w:val="24"/>
          <w:szCs w:val="24"/>
        </w:rPr>
        <w:t>________________________</w:t>
      </w:r>
      <w:r w:rsidR="00E100D5" w:rsidRPr="00A63A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CF _____________________</w:t>
      </w:r>
    </w:p>
    <w:p w14:paraId="2143EC93" w14:textId="77777777" w:rsidR="006C54BE" w:rsidRDefault="006C54BE" w:rsidP="00111C6C">
      <w:pPr>
        <w:spacing w:line="480" w:lineRule="auto"/>
        <w:ind w:left="-567" w:right="-285"/>
        <w:jc w:val="center"/>
      </w:pPr>
      <w:r>
        <w:rPr>
          <w:b/>
          <w:sz w:val="24"/>
          <w:szCs w:val="24"/>
        </w:rPr>
        <w:t>PREMESSO</w:t>
      </w:r>
    </w:p>
    <w:p w14:paraId="45D78B7C" w14:textId="77777777" w:rsidR="006C54BE" w:rsidRPr="00E100D5" w:rsidRDefault="006C54BE" w:rsidP="00111C6C">
      <w:pPr>
        <w:pStyle w:val="BodyText"/>
        <w:numPr>
          <w:ilvl w:val="0"/>
          <w:numId w:val="5"/>
        </w:numPr>
        <w:ind w:left="426" w:right="-285" w:hanging="426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che la Regione Campania – Direzione Generale Politiche Agricole Alimentari e Forestali 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>Settore</w:t>
      </w:r>
      <w:r w:rsidR="001808EC">
        <w:t xml:space="preserve"> </w:t>
      </w:r>
      <w:r w:rsidR="006568B0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207</w:t>
      </w:r>
      <w:r w:rsidR="001808E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6568B0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03</w:t>
      </w:r>
      <w:r w:rsidR="001808E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6568B0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00</w:t>
      </w:r>
      <w:r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risulta gestore degli interventi di </w:t>
      </w:r>
      <w:r w:rsidR="006568B0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cooperazione</w:t>
      </w:r>
      <w:r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inerenti </w:t>
      </w:r>
      <w:r w:rsidR="007462B0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al</w:t>
      </w:r>
      <w:r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94897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SR Campania 20</w:t>
      </w:r>
      <w:r w:rsidR="00294897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23</w:t>
      </w:r>
      <w:r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/2</w:t>
      </w:r>
      <w:r w:rsidR="00294897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94897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intervento </w:t>
      </w:r>
      <w:r w:rsidR="006568B0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>SRG07</w:t>
      </w:r>
      <w:r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“</w:t>
      </w:r>
      <w:r w:rsidR="001808EC" w:rsidRPr="001808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Azione </w:t>
      </w:r>
      <w:r w:rsidR="001808EC" w:rsidRPr="001808E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a) “Cooperazione per i sistemi del cibo, filiere e mercati locali”</w:t>
      </w:r>
      <w:r w:rsidR="00111C6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;</w:t>
      </w:r>
    </w:p>
    <w:p w14:paraId="790EE3D8" w14:textId="77777777" w:rsidR="00E100D5" w:rsidRDefault="00E100D5" w:rsidP="00111C6C">
      <w:pPr>
        <w:numPr>
          <w:ilvl w:val="0"/>
          <w:numId w:val="5"/>
        </w:numPr>
        <w:tabs>
          <w:tab w:val="left" w:pos="720"/>
        </w:tabs>
        <w:spacing w:line="360" w:lineRule="auto"/>
        <w:ind w:left="426" w:right="-285" w:hanging="426"/>
        <w:jc w:val="both"/>
      </w:pPr>
      <w:r>
        <w:rPr>
          <w:color w:val="000000"/>
          <w:sz w:val="24"/>
          <w:szCs w:val="24"/>
        </w:rPr>
        <w:t>La Regione Campania - codice fiscale n</w:t>
      </w:r>
      <w:r w:rsidR="00AF63FA" w:rsidRPr="00AF63FA">
        <w:rPr>
          <w:b/>
          <w:bCs/>
          <w:color w:val="000000"/>
          <w:sz w:val="24"/>
          <w:szCs w:val="24"/>
        </w:rPr>
        <w:t> </w:t>
      </w:r>
      <w:r w:rsidR="00AF63FA" w:rsidRPr="00AF63FA">
        <w:rPr>
          <w:color w:val="000000"/>
          <w:sz w:val="24"/>
          <w:szCs w:val="24"/>
        </w:rPr>
        <w:t xml:space="preserve">80011990639 </w:t>
      </w:r>
      <w:r>
        <w:rPr>
          <w:color w:val="000000"/>
          <w:sz w:val="24"/>
          <w:szCs w:val="24"/>
        </w:rPr>
        <w:t xml:space="preserve">è rappresentata, giusti DGR n. </w:t>
      </w:r>
      <w:r w:rsidR="00AF63FA" w:rsidRPr="00AF63FA">
        <w:rPr>
          <w:color w:val="000000"/>
          <w:sz w:val="24"/>
          <w:szCs w:val="24"/>
        </w:rPr>
        <w:t xml:space="preserve">299 del 4 giugno 2025 </w:t>
      </w:r>
      <w:r>
        <w:rPr>
          <w:color w:val="000000"/>
          <w:sz w:val="24"/>
          <w:szCs w:val="24"/>
        </w:rPr>
        <w:t xml:space="preserve">di conferimento di incarichi dirigenziali, nel presente atto, dal </w:t>
      </w:r>
      <w:r w:rsidR="00AF63FA">
        <w:rPr>
          <w:color w:val="000000"/>
          <w:sz w:val="24"/>
          <w:szCs w:val="24"/>
        </w:rPr>
        <w:t>Dott. Luigi Riccio</w:t>
      </w:r>
      <w:r>
        <w:rPr>
          <w:color w:val="000000"/>
          <w:sz w:val="24"/>
          <w:szCs w:val="24"/>
        </w:rPr>
        <w:t xml:space="preserve">, </w:t>
      </w:r>
      <w:r w:rsidR="00D86E1D">
        <w:rPr>
          <w:color w:val="000000"/>
          <w:sz w:val="24"/>
          <w:szCs w:val="24"/>
        </w:rPr>
        <w:t>D</w:t>
      </w:r>
      <w:r w:rsidR="006568B0">
        <w:rPr>
          <w:color w:val="000000"/>
          <w:sz w:val="24"/>
          <w:szCs w:val="24"/>
        </w:rPr>
        <w:t xml:space="preserve">irettore </w:t>
      </w:r>
      <w:r w:rsidR="00D86E1D">
        <w:rPr>
          <w:color w:val="000000"/>
          <w:sz w:val="24"/>
          <w:szCs w:val="24"/>
        </w:rPr>
        <w:t>G</w:t>
      </w:r>
      <w:r w:rsidR="006568B0">
        <w:rPr>
          <w:color w:val="000000"/>
          <w:sz w:val="24"/>
          <w:szCs w:val="24"/>
        </w:rPr>
        <w:t>enerale</w:t>
      </w:r>
      <w:r>
        <w:rPr>
          <w:color w:val="000000"/>
          <w:sz w:val="24"/>
          <w:szCs w:val="24"/>
        </w:rPr>
        <w:t xml:space="preserve"> della DG Politiche </w:t>
      </w:r>
      <w:r w:rsidR="00D86E1D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gricole, </w:t>
      </w:r>
      <w:r w:rsidR="00D86E1D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limentari e </w:t>
      </w:r>
      <w:r w:rsidR="00D86E1D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orestali, domiciliato per la carica in Napoli, Via G. Porzio – Centro Direzionale, Isola A/6, </w:t>
      </w:r>
    </w:p>
    <w:p w14:paraId="4B47C077" w14:textId="77777777" w:rsidR="00A259AD" w:rsidRPr="00A259AD" w:rsidRDefault="006C54BE" w:rsidP="00111C6C">
      <w:pPr>
        <w:pStyle w:val="BodyText"/>
        <w:numPr>
          <w:ilvl w:val="0"/>
          <w:numId w:val="5"/>
        </w:numPr>
        <w:ind w:left="426" w:right="-285" w:hanging="426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che l</w:t>
      </w:r>
      <w:r w:rsidR="00294897">
        <w:rPr>
          <w:rFonts w:ascii="Times New Roman" w:hAnsi="Times New Roman" w:cs="Times New Roman"/>
          <w:b w:val="0"/>
          <w:bCs w:val="0"/>
          <w:sz w:val="24"/>
          <w:szCs w:val="24"/>
        </w:rPr>
        <w:t>’intervento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94897">
        <w:rPr>
          <w:rFonts w:ascii="Times New Roman" w:hAnsi="Times New Roman" w:cs="Times New Roman"/>
          <w:b w:val="0"/>
          <w:bCs w:val="0"/>
          <w:sz w:val="24"/>
          <w:szCs w:val="24"/>
        </w:rPr>
        <w:t>SR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>G07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del </w:t>
      </w:r>
      <w:r w:rsidR="00294897"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SR Campania 20</w:t>
      </w:r>
      <w:r w:rsidR="00294897">
        <w:rPr>
          <w:rFonts w:ascii="Times New Roman" w:hAnsi="Times New Roman" w:cs="Times New Roman"/>
          <w:b w:val="0"/>
          <w:bCs w:val="0"/>
          <w:sz w:val="24"/>
          <w:szCs w:val="24"/>
        </w:rPr>
        <w:t>23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294897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prevede che le attività di 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Cooperazione </w:t>
      </w:r>
      <w:r w:rsidR="00A259AD" w:rsidRPr="00A259AD">
        <w:rPr>
          <w:rFonts w:ascii="Times New Roman" w:hAnsi="Times New Roman" w:cs="Times New Roman"/>
          <w:b w:val="0"/>
          <w:bCs w:val="0"/>
          <w:sz w:val="24"/>
          <w:szCs w:val="24"/>
        </w:rPr>
        <w:t>siano finalizzate alla realizzazione di Progetti Complessi di Filiera (PCF)</w:t>
      </w:r>
      <w:r w:rsidR="00A259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</w:p>
    <w:p w14:paraId="1AAF7DC2" w14:textId="77777777" w:rsidR="00F010D6" w:rsidRPr="00F010D6" w:rsidRDefault="001365F2" w:rsidP="00111C6C">
      <w:pPr>
        <w:pStyle w:val="BodyText"/>
        <w:numPr>
          <w:ilvl w:val="0"/>
          <w:numId w:val="5"/>
        </w:numPr>
        <w:tabs>
          <w:tab w:val="clear" w:pos="720"/>
          <w:tab w:val="left" w:pos="426"/>
        </w:tabs>
        <w:ind w:left="426" w:right="-285" w:hanging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che con DRD 3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>07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del 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>28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/05/202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è stato approvato il</w:t>
      </w:r>
      <w:r w:rsidRPr="001365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Bando della SR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 </w:t>
      </w:r>
      <w:r w:rsidR="006568B0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>07</w:t>
      </w:r>
      <w:r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E2A20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Azione </w:t>
      </w:r>
      <w:r w:rsidR="000E2A20" w:rsidRPr="000E2A2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a)</w:t>
      </w:r>
      <w:r w:rsidR="00111C6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0E2A20" w:rsidRPr="000E2A2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“Cooperazione per i sistemi del cibo, filiere e mercati locali</w:t>
      </w:r>
      <w:r w:rsidR="00F010D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;</w:t>
      </w:r>
    </w:p>
    <w:p w14:paraId="59783DDD" w14:textId="77777777" w:rsidR="00AF6D5F" w:rsidRPr="000E2A20" w:rsidRDefault="00F010D6" w:rsidP="00111C6C">
      <w:pPr>
        <w:pStyle w:val="BodyText"/>
        <w:numPr>
          <w:ilvl w:val="0"/>
          <w:numId w:val="5"/>
        </w:numPr>
        <w:tabs>
          <w:tab w:val="clear" w:pos="720"/>
          <w:tab w:val="left" w:pos="426"/>
        </w:tabs>
        <w:ind w:left="426" w:right="-285" w:hanging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010D6">
        <w:rPr>
          <w:rFonts w:ascii="Times New Roman" w:hAnsi="Times New Roman" w:cs="Times New Roman"/>
          <w:b w:val="0"/>
          <w:bCs w:val="0"/>
          <w:sz w:val="24"/>
          <w:szCs w:val="24"/>
        </w:rPr>
        <w:t>che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il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partner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(denominazione dell’impresa)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>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CUAA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 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>rappresentato legalmente da (legale rappresentante) 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</w:t>
      </w:r>
      <w:r w:rsidR="001365F2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ha partecipato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al </w:t>
      </w:r>
      <w:r w:rsidR="006568B0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Progetto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6568B0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omplesso di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F</w:t>
      </w:r>
      <w:r w:rsidR="006568B0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>iliera</w:t>
      </w:r>
      <w:r w:rsidR="001365F2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>denominato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>avente come Capofila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 w:rsidR="004E5866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>___________</w:t>
      </w:r>
      <w:r w:rsidR="00723B98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>(denominazione dell’impresa)_______________ CUAA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rappresentato legalmente da (legale rappresentante) 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 acquisito al </w:t>
      </w:r>
      <w:r w:rsidR="001365F2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>Protocollo</w:t>
      </w:r>
      <w:r w:rsidR="004E5866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>regionale n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___ </w:t>
      </w:r>
      <w:r w:rsidR="004047A2">
        <w:rPr>
          <w:rFonts w:ascii="Times New Roman" w:hAnsi="Times New Roman" w:cs="Times New Roman"/>
          <w:b w:val="0"/>
          <w:bCs w:val="0"/>
          <w:sz w:val="24"/>
          <w:szCs w:val="24"/>
        </w:rPr>
        <w:t>del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E5866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>_______________</w:t>
      </w:r>
      <w:r w:rsidR="001365F2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74EA1E93" w14:textId="77777777" w:rsidR="00AF6D5F" w:rsidRPr="00AF6D5F" w:rsidRDefault="00AF6D5F" w:rsidP="00111C6C">
      <w:pPr>
        <w:pStyle w:val="BodyText"/>
        <w:numPr>
          <w:ilvl w:val="0"/>
          <w:numId w:val="5"/>
        </w:numPr>
        <w:ind w:left="426" w:right="-285" w:hanging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F6D5F">
        <w:rPr>
          <w:rFonts w:ascii="Times New Roman" w:hAnsi="Times New Roman" w:cs="Times New Roman"/>
          <w:b w:val="0"/>
          <w:bCs w:val="0"/>
          <w:sz w:val="24"/>
          <w:szCs w:val="24"/>
        </w:rPr>
        <w:t>che è in corso la valutazione de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 </w:t>
      </w:r>
      <w:r w:rsidR="00D86E1D"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rogetti </w:t>
      </w:r>
      <w:r w:rsidR="001E6454"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omplessi di </w:t>
      </w:r>
      <w:r w:rsidR="001E6454">
        <w:rPr>
          <w:rFonts w:ascii="Times New Roman" w:hAnsi="Times New Roman" w:cs="Times New Roman"/>
          <w:b w:val="0"/>
          <w:bCs w:val="0"/>
          <w:sz w:val="24"/>
          <w:szCs w:val="24"/>
        </w:rPr>
        <w:t>F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iliera </w:t>
      </w:r>
      <w:r w:rsidRPr="00AF6D5F">
        <w:rPr>
          <w:rFonts w:ascii="Times New Roman" w:hAnsi="Times New Roman" w:cs="Times New Roman"/>
          <w:b w:val="0"/>
          <w:bCs w:val="0"/>
          <w:sz w:val="24"/>
          <w:szCs w:val="24"/>
        </w:rPr>
        <w:t>presentat</w:t>
      </w:r>
      <w:r w:rsidR="00F010D6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AF6D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in risposta al bando di cui al DRD 3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>07</w:t>
      </w:r>
      <w:r w:rsidRPr="00AF6D5F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6568B0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AF6D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 parte della Commissione di valutazione istituita con </w:t>
      </w:r>
      <w:r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>DRD n.</w:t>
      </w:r>
      <w:r w:rsidR="006568B0"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>1 del 09/01/2026</w:t>
      </w:r>
      <w:r w:rsidRPr="000E2A20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54A3DEB1" w14:textId="77777777" w:rsidR="00233651" w:rsidRPr="000B5682" w:rsidRDefault="00AF6D5F" w:rsidP="00111C6C">
      <w:pPr>
        <w:pStyle w:val="BodyText"/>
        <w:numPr>
          <w:ilvl w:val="0"/>
          <w:numId w:val="5"/>
        </w:numPr>
        <w:tabs>
          <w:tab w:val="left" w:pos="2977"/>
        </w:tabs>
        <w:ind w:left="426" w:right="-285" w:hanging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che </w:t>
      </w:r>
      <w:r w:rsidR="00723B98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 nota PG/2024/0465295 </w:t>
      </w:r>
      <w:r w:rsidR="00F010D6">
        <w:rPr>
          <w:rFonts w:ascii="Times New Roman" w:hAnsi="Times New Roman" w:cs="Times New Roman"/>
          <w:b w:val="0"/>
          <w:bCs w:val="0"/>
          <w:sz w:val="24"/>
          <w:szCs w:val="24"/>
        </w:rPr>
        <w:t>è</w:t>
      </w:r>
      <w:r w:rsidR="00723B98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stato acquisito e protocollato</w:t>
      </w:r>
      <w:r w:rsidR="007462B0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l’approfondimento giuridico dell’</w:t>
      </w:r>
      <w:r w:rsidR="00723B98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AT che ritiene coerente con le previsioni del CSR che i beneficiari, salvo previsioni più restrittive dei bandi, possono a proprio rischio, avviare le attività prima della approvazione del progetto ed emissione della DICA. Le spese ammissibili saranno quelle sostenute dopo la presentazione </w:t>
      </w:r>
      <w:r w:rsidR="00F010D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del PCF </w:t>
      </w:r>
      <w:r w:rsidR="001E6454">
        <w:rPr>
          <w:rFonts w:ascii="Times New Roman" w:hAnsi="Times New Roman" w:cs="Times New Roman"/>
          <w:b w:val="0"/>
          <w:bCs w:val="0"/>
          <w:sz w:val="24"/>
          <w:szCs w:val="24"/>
        </w:rPr>
        <w:t>sul SIARC</w:t>
      </w:r>
      <w:r w:rsidR="00F010D6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2DA31EB8" w14:textId="77777777" w:rsidR="000B5682" w:rsidRPr="000B5682" w:rsidRDefault="00111C6C" w:rsidP="00111C6C">
      <w:pPr>
        <w:pStyle w:val="BodyText"/>
        <w:numPr>
          <w:ilvl w:val="0"/>
          <w:numId w:val="5"/>
        </w:numPr>
        <w:tabs>
          <w:tab w:val="left" w:pos="2977"/>
        </w:tabs>
        <w:ind w:left="426" w:right="-285" w:hanging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0B5682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he il suddetto approfondimento </w:t>
      </w:r>
      <w:r w:rsidR="001E64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giuridico </w:t>
      </w:r>
      <w:r w:rsidR="000B5682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risulta applicabile alla tipologia di intervento SRG 07 Azione </w:t>
      </w:r>
      <w:r w:rsidR="000B5682" w:rsidRPr="000B568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a) “Cooperazione per i sistemi del cibo, filiere e mercati locali</w:t>
      </w:r>
      <w:r w:rsidR="000B5682" w:rsidRPr="000B5682">
        <w:rPr>
          <w:rFonts w:ascii="Times New Roman" w:hAnsi="Times New Roman" w:cs="Times New Roman"/>
          <w:sz w:val="24"/>
          <w:szCs w:val="24"/>
        </w:rPr>
        <w:t xml:space="preserve"> </w:t>
      </w:r>
      <w:r w:rsidR="000B5682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 quanto ispirato a logiche analoghe di </w:t>
      </w:r>
      <w:r w:rsidR="000B5682" w:rsidRPr="00AF63FA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favor partecipationis</w:t>
      </w:r>
      <w:r w:rsidR="000B5682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</w:t>
      </w:r>
      <w:r w:rsidR="00AF63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B5682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AF63FA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0B5682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efficacia dell’azione amministrativa</w:t>
      </w:r>
      <w:r w:rsidR="001E6454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65DE3A54" w14:textId="77777777" w:rsidR="000D6B19" w:rsidRPr="000B5682" w:rsidRDefault="00762790" w:rsidP="00111C6C">
      <w:pPr>
        <w:pStyle w:val="BodyText"/>
        <w:numPr>
          <w:ilvl w:val="0"/>
          <w:numId w:val="5"/>
        </w:numPr>
        <w:tabs>
          <w:tab w:val="left" w:pos="2977"/>
        </w:tabs>
        <w:ind w:left="426" w:right="-285" w:hanging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che </w:t>
      </w:r>
      <w:r w:rsidR="001432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il </w:t>
      </w:r>
      <w:r w:rsidR="00F010D6">
        <w:rPr>
          <w:rFonts w:ascii="Times New Roman" w:hAnsi="Times New Roman" w:cs="Times New Roman"/>
          <w:b w:val="0"/>
          <w:bCs w:val="0"/>
          <w:sz w:val="24"/>
          <w:szCs w:val="24"/>
        </w:rPr>
        <w:t>Partner, con l’assenso del Capofila,</w:t>
      </w:r>
      <w:r w:rsidR="001432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B5682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>ha la possibilità</w:t>
      </w:r>
      <w:r w:rsidR="00AF63F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0B5682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23E9E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sotto la </w:t>
      </w:r>
      <w:r w:rsidR="000B5682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sua </w:t>
      </w:r>
      <w:r w:rsidR="00023E9E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>piena responsabilità</w:t>
      </w:r>
      <w:r w:rsidR="00AF63F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023E9E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B5682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 anticipare le attività di investimento presenti nel Progetto Complesso di Filiera </w:t>
      </w:r>
      <w:r w:rsidR="00FF7FB6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>purché</w:t>
      </w:r>
      <w:r w:rsidR="0058188D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F010D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lo </w:t>
      </w:r>
      <w:r w:rsidR="0058188D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>stesso</w:t>
      </w:r>
      <w:r w:rsidR="00F010D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per il tramite e con l’esplicito assenso del Capofila, </w:t>
      </w:r>
      <w:r w:rsidR="0058188D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>provveda a:</w:t>
      </w:r>
    </w:p>
    <w:p w14:paraId="19709F48" w14:textId="77777777" w:rsidR="001432FA" w:rsidRDefault="00111C6C" w:rsidP="00AF63FA">
      <w:pPr>
        <w:pStyle w:val="BodyText"/>
        <w:numPr>
          <w:ilvl w:val="0"/>
          <w:numId w:val="14"/>
        </w:numPr>
        <w:tabs>
          <w:tab w:val="clear" w:pos="720"/>
        </w:tabs>
        <w:ind w:left="993" w:right="-28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</w:t>
      </w:r>
      <w:r w:rsidR="0058188D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municare l’intenzione di avviare, sotto propria responsabilità, le attività proposte nel progetto presentato, </w:t>
      </w:r>
      <w:r w:rsidR="001432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mezzo </w:t>
      </w:r>
      <w:r w:rsidR="0058188D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>PEC dell’ufficio regionale attuatore</w:t>
      </w:r>
      <w:r w:rsidR="001432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hyperlink r:id="rId8" w:history="1">
        <w:r w:rsidR="001432FA" w:rsidRPr="00660B6E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agricoltura.sostenibilita@pec.regione.campania.it</w:t>
        </w:r>
      </w:hyperlink>
      <w:r w:rsidR="001432FA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109B3CD0" w14:textId="77777777" w:rsidR="0058188D" w:rsidRPr="000B5682" w:rsidRDefault="00111C6C" w:rsidP="00AF63FA">
      <w:pPr>
        <w:pStyle w:val="BodyText"/>
        <w:numPr>
          <w:ilvl w:val="0"/>
          <w:numId w:val="14"/>
        </w:numPr>
        <w:tabs>
          <w:tab w:val="clear" w:pos="720"/>
        </w:tabs>
        <w:ind w:left="993" w:right="-28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</w:t>
      </w:r>
      <w:r w:rsidR="0058188D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>ichiedere contestualmente la definizione del CUP relativo al</w:t>
      </w:r>
      <w:r w:rsidR="001323BB">
        <w:rPr>
          <w:rFonts w:ascii="Times New Roman" w:hAnsi="Times New Roman" w:cs="Times New Roman"/>
          <w:b w:val="0"/>
          <w:bCs w:val="0"/>
          <w:sz w:val="24"/>
          <w:szCs w:val="24"/>
        </w:rPr>
        <w:t>l’intero</w:t>
      </w:r>
      <w:r w:rsidR="0058188D" w:rsidRPr="000B56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432FA">
        <w:rPr>
          <w:rFonts w:ascii="Times New Roman" w:hAnsi="Times New Roman" w:cs="Times New Roman"/>
          <w:b w:val="0"/>
          <w:bCs w:val="0"/>
          <w:sz w:val="24"/>
          <w:szCs w:val="24"/>
        </w:rPr>
        <w:t>PCF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2E78BF1F" w14:textId="77777777" w:rsidR="006C54BE" w:rsidRPr="001323BB" w:rsidRDefault="00111C6C" w:rsidP="006A792A">
      <w:pPr>
        <w:pStyle w:val="BodyText"/>
        <w:numPr>
          <w:ilvl w:val="0"/>
          <w:numId w:val="12"/>
        </w:numPr>
        <w:tabs>
          <w:tab w:val="clear" w:pos="720"/>
        </w:tabs>
        <w:ind w:left="426" w:right="-28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58188D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on </w:t>
      </w:r>
      <w:r w:rsidR="00762790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>PEC</w:t>
      </w:r>
      <w:r w:rsidR="0058188D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del </w:t>
      </w:r>
      <w:r w:rsidR="004E5866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>_______________</w:t>
      </w:r>
      <w:r w:rsidR="0058188D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acquisito al protocollo </w:t>
      </w:r>
      <w:r w:rsidR="004E5866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>______________</w:t>
      </w:r>
      <w:r w:rsidR="0058188D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del </w:t>
      </w:r>
      <w:r w:rsidR="004E5866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>__________</w:t>
      </w:r>
      <w:r w:rsidR="003E2F09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432FA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il beneficiario </w:t>
      </w:r>
      <w:r w:rsidR="00DF436E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(denominazione dell’impresa)_______________ CUAA                   rappresentato legalmente da (legale rappresentante) ______________ </w:t>
      </w:r>
      <w:r w:rsidR="0058188D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ha presentato richiesta di avvio anticipato per </w:t>
      </w:r>
      <w:r w:rsidR="004E5866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</w:t>
      </w:r>
      <w:r w:rsidR="001323BB" w:rsidRP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(descrivere sinteticamente le motivazioni)</w:t>
      </w:r>
      <w:r w:rsidR="001323BB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6948CDA5" w14:textId="77777777" w:rsidR="001323BB" w:rsidRDefault="001323BB" w:rsidP="006A792A">
      <w:pPr>
        <w:pStyle w:val="BodyText"/>
        <w:ind w:left="426"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2906146D" w14:textId="77777777" w:rsidR="00E865B4" w:rsidRDefault="00E865B4" w:rsidP="00D0246F">
      <w:pPr>
        <w:pStyle w:val="BodyText"/>
        <w:ind w:left="-567" w:right="-285"/>
        <w:jc w:val="center"/>
        <w:rPr>
          <w:rFonts w:ascii="Times New Roman" w:hAnsi="Times New Roman" w:cs="Times New Roman"/>
          <w:sz w:val="24"/>
          <w:szCs w:val="24"/>
        </w:rPr>
      </w:pPr>
      <w:r w:rsidRPr="006568B0">
        <w:rPr>
          <w:rFonts w:ascii="Times New Roman" w:hAnsi="Times New Roman" w:cs="Times New Roman"/>
          <w:sz w:val="24"/>
          <w:szCs w:val="24"/>
        </w:rPr>
        <w:t>TUTTO CIO’ PREMESSO</w:t>
      </w:r>
    </w:p>
    <w:p w14:paraId="694A5922" w14:textId="77777777" w:rsidR="00D0246F" w:rsidRPr="006568B0" w:rsidRDefault="00D0246F" w:rsidP="00D0246F">
      <w:pPr>
        <w:pStyle w:val="BodyText"/>
        <w:ind w:left="-567"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644A6EC0" w14:textId="77777777" w:rsidR="00781826" w:rsidRDefault="00E865B4" w:rsidP="006A792A">
      <w:pPr>
        <w:pStyle w:val="BodyText"/>
        <w:ind w:right="-28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il sig. </w:t>
      </w:r>
      <w:r w:rsidR="001323BB">
        <w:rPr>
          <w:rFonts w:ascii="Times New Roman" w:hAnsi="Times New Roman" w:cs="Times New Roman"/>
          <w:b w:val="0"/>
          <w:bCs w:val="0"/>
          <w:sz w:val="24"/>
          <w:szCs w:val="24"/>
        </w:rPr>
        <w:t>__________</w:t>
      </w:r>
      <w:r w:rsidR="004E5866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</w:t>
      </w:r>
      <w:r w:rsidR="00781826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nato il </w:t>
      </w:r>
      <w:r w:rsidR="004E5866">
        <w:rPr>
          <w:rFonts w:ascii="Times New Roman" w:hAnsi="Times New Roman" w:cs="Times New Roman"/>
          <w:b w:val="0"/>
          <w:bCs w:val="0"/>
          <w:sz w:val="24"/>
          <w:szCs w:val="24"/>
        </w:rPr>
        <w:t>_________________</w:t>
      </w:r>
      <w:r w:rsidR="00781826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r w:rsidR="004E5866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CF _______________________________ rappresentante legale </w:t>
      </w:r>
      <w:r w:rsidR="00A63A1B"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A63A1B" w:rsidRPr="00A63A1B">
        <w:rPr>
          <w:rFonts w:ascii="Times New Roman" w:hAnsi="Times New Roman" w:cs="Times New Roman"/>
          <w:b w:val="0"/>
          <w:bCs w:val="0"/>
          <w:sz w:val="24"/>
          <w:szCs w:val="24"/>
        </w:rPr>
        <w:t>el</w:t>
      </w:r>
      <w:r w:rsidR="0045081B" w:rsidRPr="00A63A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Capofila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E5866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</w:t>
      </w:r>
      <w:r w:rsidR="00781826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1323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 sede legale in _________________________ </w:t>
      </w:r>
      <w:r w:rsidR="00781826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Via </w:t>
      </w:r>
      <w:r w:rsidR="004E5866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</w:t>
      </w:r>
      <w:r w:rsidR="00781826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Codice Fiscale </w:t>
      </w:r>
      <w:r w:rsidR="004E5866">
        <w:rPr>
          <w:rFonts w:ascii="Times New Roman" w:hAnsi="Times New Roman" w:cs="Times New Roman"/>
          <w:b w:val="0"/>
          <w:bCs w:val="0"/>
          <w:sz w:val="24"/>
          <w:szCs w:val="24"/>
        </w:rPr>
        <w:t>________________</w:t>
      </w:r>
      <w:r w:rsidR="00781826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P. IVA  </w:t>
      </w:r>
      <w:r w:rsidR="004E5866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 w:rsidR="00781826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PEC </w:t>
      </w:r>
      <w:r w:rsidR="004E5866">
        <w:rPr>
          <w:rFonts w:ascii="Times New Roman" w:hAnsi="Times New Roman" w:cs="Times New Roman"/>
          <w:b w:val="0"/>
          <w:bCs w:val="0"/>
          <w:sz w:val="24"/>
          <w:szCs w:val="24"/>
        </w:rPr>
        <w:t>_______________</w:t>
      </w:r>
      <w:r w:rsidR="001323BB">
        <w:rPr>
          <w:rFonts w:ascii="Times New Roman" w:hAnsi="Times New Roman" w:cs="Times New Roman"/>
          <w:b w:val="0"/>
          <w:bCs w:val="0"/>
          <w:sz w:val="24"/>
          <w:szCs w:val="24"/>
        </w:rPr>
        <w:t>_______________</w:t>
      </w:r>
    </w:p>
    <w:p w14:paraId="1687B031" w14:textId="77777777" w:rsidR="001323BB" w:rsidRDefault="00013481" w:rsidP="006A792A">
      <w:pPr>
        <w:pStyle w:val="BodyText"/>
        <w:ind w:right="-28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</w:t>
      </w:r>
    </w:p>
    <w:p w14:paraId="6E7F059D" w14:textId="77777777" w:rsidR="001323BB" w:rsidRPr="00233651" w:rsidRDefault="001323BB" w:rsidP="006A792A">
      <w:pPr>
        <w:pStyle w:val="BodyText"/>
        <w:ind w:right="-28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il sig.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nato il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CF _______________________________ rappresentante legale del partner ____________________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 sede legale in _________________________ 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Via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____________________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Codice Fiscale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P. IVA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PEC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</w:t>
      </w:r>
    </w:p>
    <w:p w14:paraId="1A07529F" w14:textId="77777777" w:rsidR="001323BB" w:rsidRPr="00233651" w:rsidRDefault="001323BB" w:rsidP="00397C7B">
      <w:pPr>
        <w:pStyle w:val="BodyText"/>
        <w:ind w:left="-567" w:right="-28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5F95789" w14:textId="77777777" w:rsidR="004220D5" w:rsidRDefault="004220D5" w:rsidP="00D0246F">
      <w:pPr>
        <w:pStyle w:val="BodyText"/>
        <w:ind w:left="-567" w:right="-28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99FD7F7" w14:textId="77777777" w:rsidR="00E865B4" w:rsidRPr="00233651" w:rsidRDefault="00E865B4" w:rsidP="00D0246F">
      <w:pPr>
        <w:pStyle w:val="BodyText"/>
        <w:ind w:left="-567" w:right="-28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>DICHIARA</w:t>
      </w:r>
      <w:r w:rsidR="00FE58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>E SI OBBLIGA</w:t>
      </w:r>
      <w:r w:rsidR="00FE5811">
        <w:rPr>
          <w:rFonts w:ascii="Times New Roman" w:hAnsi="Times New Roman" w:cs="Times New Roman"/>
          <w:b w:val="0"/>
          <w:bCs w:val="0"/>
          <w:sz w:val="24"/>
          <w:szCs w:val="24"/>
        </w:rPr>
        <w:t>NO</w:t>
      </w:r>
      <w:r w:rsidR="00781826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>di adempiere a quanto segue:</w:t>
      </w:r>
    </w:p>
    <w:p w14:paraId="342D1D96" w14:textId="77777777" w:rsidR="00781826" w:rsidRDefault="00E865B4" w:rsidP="00D0246F">
      <w:pPr>
        <w:tabs>
          <w:tab w:val="left" w:pos="720"/>
        </w:tabs>
        <w:spacing w:line="360" w:lineRule="auto"/>
        <w:ind w:right="-285"/>
        <w:jc w:val="both"/>
        <w:rPr>
          <w:b/>
          <w:bCs/>
          <w:color w:val="000000"/>
          <w:sz w:val="24"/>
          <w:szCs w:val="24"/>
        </w:rPr>
      </w:pPr>
      <w:r w:rsidRPr="007462B0">
        <w:rPr>
          <w:b/>
          <w:bCs/>
          <w:color w:val="000000"/>
          <w:sz w:val="24"/>
          <w:szCs w:val="24"/>
        </w:rPr>
        <w:t>Art. 1</w:t>
      </w:r>
    </w:p>
    <w:p w14:paraId="41D4CAD3" w14:textId="77777777" w:rsidR="007462B0" w:rsidRPr="007462B0" w:rsidRDefault="007462B0" w:rsidP="00D0246F">
      <w:pPr>
        <w:tabs>
          <w:tab w:val="left" w:pos="720"/>
        </w:tabs>
        <w:spacing w:line="360" w:lineRule="auto"/>
        <w:ind w:right="-285"/>
        <w:jc w:val="both"/>
        <w:rPr>
          <w:color w:val="000000"/>
          <w:sz w:val="24"/>
          <w:szCs w:val="24"/>
        </w:rPr>
      </w:pPr>
      <w:r w:rsidRPr="007462B0">
        <w:rPr>
          <w:color w:val="000000"/>
          <w:sz w:val="24"/>
          <w:szCs w:val="24"/>
        </w:rPr>
        <w:t>Le premesse costituiscono parte integrante e sostanziale del presente atto</w:t>
      </w:r>
    </w:p>
    <w:p w14:paraId="1B75D77F" w14:textId="77777777" w:rsidR="007462B0" w:rsidRDefault="007462B0" w:rsidP="00D0246F">
      <w:pPr>
        <w:tabs>
          <w:tab w:val="left" w:pos="720"/>
        </w:tabs>
        <w:spacing w:line="360" w:lineRule="auto"/>
        <w:ind w:right="-285"/>
        <w:jc w:val="both"/>
        <w:rPr>
          <w:b/>
          <w:bCs/>
          <w:color w:val="000000"/>
          <w:sz w:val="24"/>
          <w:szCs w:val="24"/>
        </w:rPr>
      </w:pPr>
      <w:r w:rsidRPr="004E5866">
        <w:rPr>
          <w:b/>
          <w:bCs/>
          <w:color w:val="000000"/>
          <w:sz w:val="24"/>
          <w:szCs w:val="24"/>
        </w:rPr>
        <w:t>Art. 2</w:t>
      </w:r>
    </w:p>
    <w:p w14:paraId="12D8EA9F" w14:textId="77777777" w:rsidR="003E2F09" w:rsidRPr="007462B0" w:rsidRDefault="003E2F09" w:rsidP="00D0246F">
      <w:pPr>
        <w:tabs>
          <w:tab w:val="left" w:pos="720"/>
        </w:tabs>
        <w:spacing w:line="360" w:lineRule="auto"/>
        <w:ind w:right="-285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Accettare</w:t>
      </w:r>
      <w:r w:rsidRPr="003E2F09">
        <w:rPr>
          <w:color w:val="000000"/>
          <w:sz w:val="24"/>
          <w:szCs w:val="24"/>
        </w:rPr>
        <w:t xml:space="preserve"> quanto previsto in merito a:</w:t>
      </w:r>
    </w:p>
    <w:p w14:paraId="26AD942E" w14:textId="77777777" w:rsidR="003E2F09" w:rsidRPr="003E2F09" w:rsidRDefault="003E2F09" w:rsidP="00D0246F">
      <w:pPr>
        <w:tabs>
          <w:tab w:val="left" w:pos="284"/>
        </w:tabs>
        <w:spacing w:line="360" w:lineRule="auto"/>
        <w:ind w:left="567" w:right="-285" w:hanging="425"/>
        <w:jc w:val="both"/>
        <w:rPr>
          <w:color w:val="000000"/>
          <w:sz w:val="24"/>
          <w:szCs w:val="24"/>
        </w:rPr>
      </w:pPr>
      <w:r w:rsidRPr="003E2F09">
        <w:rPr>
          <w:color w:val="000000"/>
          <w:sz w:val="24"/>
          <w:szCs w:val="24"/>
        </w:rPr>
        <w:t>-</w:t>
      </w:r>
      <w:r w:rsidRPr="003E2F09">
        <w:rPr>
          <w:color w:val="000000"/>
          <w:sz w:val="24"/>
          <w:szCs w:val="24"/>
        </w:rPr>
        <w:tab/>
        <w:t>Disposizioni Comuni interventi non a superficie e/o a capo di cui al DRD 943 del 21/12/2023 e s</w:t>
      </w:r>
      <w:r w:rsidR="00762790">
        <w:rPr>
          <w:color w:val="000000"/>
          <w:sz w:val="24"/>
          <w:szCs w:val="24"/>
        </w:rPr>
        <w:t>.</w:t>
      </w:r>
      <w:r w:rsidRPr="003E2F09">
        <w:rPr>
          <w:color w:val="000000"/>
          <w:sz w:val="24"/>
          <w:szCs w:val="24"/>
        </w:rPr>
        <w:t>m.i</w:t>
      </w:r>
      <w:r w:rsidR="00762790">
        <w:rPr>
          <w:color w:val="000000"/>
          <w:sz w:val="24"/>
          <w:szCs w:val="24"/>
        </w:rPr>
        <w:t>.;</w:t>
      </w:r>
    </w:p>
    <w:p w14:paraId="6C1A67F3" w14:textId="77777777" w:rsidR="003E2F09" w:rsidRPr="000E2A20" w:rsidRDefault="003E2F09" w:rsidP="00D0246F">
      <w:pPr>
        <w:tabs>
          <w:tab w:val="left" w:pos="284"/>
        </w:tabs>
        <w:spacing w:line="360" w:lineRule="auto"/>
        <w:ind w:left="567" w:right="-285" w:hanging="425"/>
        <w:jc w:val="both"/>
        <w:rPr>
          <w:color w:val="000000"/>
          <w:sz w:val="24"/>
          <w:szCs w:val="24"/>
        </w:rPr>
      </w:pPr>
      <w:r w:rsidRPr="003E2F09">
        <w:rPr>
          <w:color w:val="000000"/>
          <w:sz w:val="24"/>
          <w:szCs w:val="24"/>
        </w:rPr>
        <w:t>-</w:t>
      </w:r>
      <w:r w:rsidRPr="003E2F09">
        <w:rPr>
          <w:color w:val="000000"/>
          <w:sz w:val="24"/>
          <w:szCs w:val="24"/>
        </w:rPr>
        <w:tab/>
      </w:r>
      <w:r w:rsidRPr="000E2A20">
        <w:rPr>
          <w:color w:val="000000"/>
          <w:sz w:val="24"/>
          <w:szCs w:val="24"/>
        </w:rPr>
        <w:t>Manuale delle procedure per la gestione delle Domande di Sostegno e di Pagamento di cui al DRD 46 del 31/01/2024 e s.m.i</w:t>
      </w:r>
      <w:r w:rsidR="00762790" w:rsidRPr="000E2A20">
        <w:rPr>
          <w:color w:val="000000"/>
          <w:sz w:val="24"/>
          <w:szCs w:val="24"/>
        </w:rPr>
        <w:t>.;</w:t>
      </w:r>
    </w:p>
    <w:p w14:paraId="4C12BACE" w14:textId="77777777" w:rsidR="003E2F09" w:rsidRPr="000E2A20" w:rsidRDefault="003E2F09" w:rsidP="00D0246F">
      <w:pPr>
        <w:tabs>
          <w:tab w:val="left" w:pos="284"/>
        </w:tabs>
        <w:spacing w:line="360" w:lineRule="auto"/>
        <w:ind w:left="567" w:right="-285" w:hanging="425"/>
        <w:jc w:val="both"/>
        <w:rPr>
          <w:color w:val="000000"/>
          <w:sz w:val="24"/>
          <w:szCs w:val="24"/>
        </w:rPr>
      </w:pPr>
      <w:r w:rsidRPr="000E2A20">
        <w:rPr>
          <w:color w:val="000000"/>
          <w:sz w:val="24"/>
          <w:szCs w:val="24"/>
        </w:rPr>
        <w:t>-</w:t>
      </w:r>
      <w:r w:rsidRPr="000E2A20">
        <w:rPr>
          <w:color w:val="000000"/>
          <w:sz w:val="24"/>
          <w:szCs w:val="24"/>
        </w:rPr>
        <w:tab/>
        <w:t xml:space="preserve"> Linee guida per la realizzazione </w:t>
      </w:r>
      <w:r w:rsidR="00FF7FB6" w:rsidRPr="000E2A20">
        <w:rPr>
          <w:color w:val="000000"/>
          <w:sz w:val="24"/>
          <w:szCs w:val="24"/>
        </w:rPr>
        <w:t>degli interventi</w:t>
      </w:r>
      <w:r w:rsidRPr="000E2A20">
        <w:rPr>
          <w:color w:val="000000"/>
          <w:sz w:val="24"/>
          <w:szCs w:val="24"/>
        </w:rPr>
        <w:t xml:space="preserve"> approvati con DRD 624 del 07.10.2024</w:t>
      </w:r>
      <w:r w:rsidR="00762790" w:rsidRPr="000E2A20">
        <w:rPr>
          <w:color w:val="000000"/>
          <w:sz w:val="24"/>
          <w:szCs w:val="24"/>
        </w:rPr>
        <w:t>;</w:t>
      </w:r>
    </w:p>
    <w:p w14:paraId="05954F79" w14:textId="77777777" w:rsidR="00FA0847" w:rsidRDefault="003E2F09" w:rsidP="00D0246F">
      <w:pPr>
        <w:tabs>
          <w:tab w:val="left" w:pos="284"/>
        </w:tabs>
        <w:spacing w:line="360" w:lineRule="auto"/>
        <w:ind w:left="567" w:right="-285" w:hanging="425"/>
        <w:jc w:val="both"/>
        <w:rPr>
          <w:color w:val="000000"/>
          <w:sz w:val="24"/>
          <w:szCs w:val="24"/>
        </w:rPr>
      </w:pPr>
      <w:r w:rsidRPr="00FA0847">
        <w:rPr>
          <w:color w:val="000000"/>
          <w:sz w:val="24"/>
          <w:szCs w:val="24"/>
        </w:rPr>
        <w:t>-</w:t>
      </w:r>
      <w:r w:rsidR="00FF7FB6" w:rsidRPr="00FA0847">
        <w:rPr>
          <w:color w:val="000000"/>
          <w:sz w:val="24"/>
          <w:szCs w:val="24"/>
        </w:rPr>
        <w:tab/>
      </w:r>
      <w:r w:rsidR="00D0246F">
        <w:rPr>
          <w:color w:val="000000"/>
          <w:sz w:val="24"/>
          <w:szCs w:val="24"/>
        </w:rPr>
        <w:t xml:space="preserve"> </w:t>
      </w:r>
      <w:r w:rsidRPr="00FA0847">
        <w:rPr>
          <w:color w:val="000000"/>
          <w:sz w:val="24"/>
          <w:szCs w:val="24"/>
        </w:rPr>
        <w:t xml:space="preserve">Il </w:t>
      </w:r>
      <w:r w:rsidR="00762790" w:rsidRPr="00FA0847">
        <w:rPr>
          <w:color w:val="000000"/>
          <w:sz w:val="24"/>
          <w:szCs w:val="24"/>
        </w:rPr>
        <w:t xml:space="preserve">paragrafo </w:t>
      </w:r>
      <w:r w:rsidRPr="00FA0847">
        <w:rPr>
          <w:color w:val="000000"/>
          <w:sz w:val="24"/>
          <w:szCs w:val="24"/>
        </w:rPr>
        <w:t>20</w:t>
      </w:r>
      <w:r w:rsidR="00762790" w:rsidRPr="00FA0847">
        <w:rPr>
          <w:color w:val="000000"/>
          <w:sz w:val="24"/>
          <w:szCs w:val="24"/>
        </w:rPr>
        <w:t xml:space="preserve"> - </w:t>
      </w:r>
      <w:r w:rsidRPr="00FA0847">
        <w:rPr>
          <w:color w:val="000000"/>
          <w:sz w:val="24"/>
          <w:szCs w:val="24"/>
        </w:rPr>
        <w:t xml:space="preserve">RIDUZIONI E SANZIONI </w:t>
      </w:r>
      <w:r w:rsidR="00762790" w:rsidRPr="00FA0847">
        <w:rPr>
          <w:color w:val="000000"/>
          <w:sz w:val="24"/>
          <w:szCs w:val="24"/>
        </w:rPr>
        <w:t xml:space="preserve">- </w:t>
      </w:r>
      <w:r w:rsidRPr="00FA0847">
        <w:rPr>
          <w:color w:val="000000"/>
          <w:sz w:val="24"/>
          <w:szCs w:val="24"/>
        </w:rPr>
        <w:t>d</w:t>
      </w:r>
      <w:r w:rsidR="00762790" w:rsidRPr="00FA0847">
        <w:rPr>
          <w:color w:val="000000"/>
          <w:sz w:val="24"/>
          <w:szCs w:val="24"/>
        </w:rPr>
        <w:t>e</w:t>
      </w:r>
      <w:r w:rsidRPr="00FA0847">
        <w:rPr>
          <w:color w:val="000000"/>
          <w:sz w:val="24"/>
          <w:szCs w:val="24"/>
        </w:rPr>
        <w:t>l bando SR</w:t>
      </w:r>
      <w:r w:rsidR="000E2A20" w:rsidRPr="00FA0847">
        <w:rPr>
          <w:color w:val="000000"/>
          <w:sz w:val="24"/>
          <w:szCs w:val="24"/>
        </w:rPr>
        <w:t>G07</w:t>
      </w:r>
      <w:r w:rsidRPr="00FA0847">
        <w:rPr>
          <w:color w:val="000000"/>
          <w:sz w:val="24"/>
          <w:szCs w:val="24"/>
        </w:rPr>
        <w:t xml:space="preserve"> approvato con DRD 334 del 31/05/2024</w:t>
      </w:r>
      <w:r w:rsidR="00762790" w:rsidRPr="00FA0847">
        <w:rPr>
          <w:color w:val="000000"/>
          <w:sz w:val="24"/>
          <w:szCs w:val="24"/>
        </w:rPr>
        <w:t>;</w:t>
      </w:r>
    </w:p>
    <w:p w14:paraId="4C16983E" w14:textId="77777777" w:rsidR="00FA0847" w:rsidRDefault="00FA0847" w:rsidP="00D0246F">
      <w:pPr>
        <w:tabs>
          <w:tab w:val="left" w:pos="284"/>
        </w:tabs>
        <w:spacing w:line="360" w:lineRule="auto"/>
        <w:ind w:left="284" w:right="-285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D0246F">
        <w:rPr>
          <w:color w:val="000000"/>
          <w:sz w:val="24"/>
          <w:szCs w:val="24"/>
        </w:rPr>
        <w:t xml:space="preserve"> </w:t>
      </w:r>
      <w:r w:rsidRPr="000B5682">
        <w:rPr>
          <w:color w:val="000000"/>
          <w:sz w:val="24"/>
          <w:szCs w:val="24"/>
        </w:rPr>
        <w:t>Il paragrafo 7, relativo ai 'Beneficiari', stabilisce che possono accedere ai contributi i partenariati pubblico-privati, siano essi di nuova costituzione (con nomina di un capofila) o già esistenti e dotati di personalità giuridica (rappresentati da un capofila o da un legale rappresentante).</w:t>
      </w:r>
    </w:p>
    <w:p w14:paraId="19DB60B6" w14:textId="77777777" w:rsidR="003E2F09" w:rsidRPr="007462B0" w:rsidRDefault="003E2F09" w:rsidP="00D0246F">
      <w:pPr>
        <w:tabs>
          <w:tab w:val="left" w:pos="284"/>
        </w:tabs>
        <w:spacing w:line="360" w:lineRule="auto"/>
        <w:ind w:right="-285"/>
        <w:jc w:val="both"/>
        <w:rPr>
          <w:b/>
          <w:bCs/>
          <w:color w:val="000000"/>
          <w:sz w:val="24"/>
          <w:szCs w:val="24"/>
        </w:rPr>
      </w:pPr>
      <w:r w:rsidRPr="007462B0">
        <w:rPr>
          <w:b/>
          <w:bCs/>
          <w:color w:val="000000"/>
          <w:sz w:val="24"/>
          <w:szCs w:val="24"/>
        </w:rPr>
        <w:t xml:space="preserve">Art </w:t>
      </w:r>
      <w:r w:rsidR="007462B0">
        <w:rPr>
          <w:b/>
          <w:bCs/>
          <w:color w:val="000000"/>
          <w:sz w:val="24"/>
          <w:szCs w:val="24"/>
        </w:rPr>
        <w:t>3</w:t>
      </w:r>
    </w:p>
    <w:p w14:paraId="1019E5F6" w14:textId="77777777" w:rsidR="003E2F09" w:rsidRPr="003E2F09" w:rsidRDefault="007462B0" w:rsidP="00D0246F">
      <w:pPr>
        <w:pStyle w:val="BodyText"/>
        <w:ind w:right="-285"/>
        <w:rPr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3E2F09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>onven</w:t>
      </w:r>
      <w:r w:rsidR="003E2F09">
        <w:rPr>
          <w:rFonts w:ascii="Times New Roman" w:hAnsi="Times New Roman" w:cs="Times New Roman"/>
          <w:b w:val="0"/>
          <w:bCs w:val="0"/>
          <w:sz w:val="24"/>
          <w:szCs w:val="24"/>
        </w:rPr>
        <w:t>ire</w:t>
      </w:r>
      <w:r w:rsidR="003E2F09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che il contenuto del presente </w:t>
      </w:r>
      <w:r w:rsidR="003E2F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atto definisce </w:t>
      </w:r>
      <w:r w:rsidR="003E2F09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>in modo adeguato e completo l’oggetto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 </w:t>
      </w:r>
      <w:r w:rsidRPr="004E5866">
        <w:rPr>
          <w:rFonts w:ascii="Times New Roman" w:hAnsi="Times New Roman" w:cs="Times New Roman"/>
          <w:b w:val="0"/>
          <w:bCs w:val="0"/>
          <w:sz w:val="24"/>
          <w:szCs w:val="24"/>
        </w:rPr>
        <w:t>le prestazioni</w:t>
      </w:r>
      <w:r w:rsidR="003E2F09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 eseguire e, in ogni caso, </w:t>
      </w:r>
      <w:r w:rsidR="00DB16A8" w:rsidRPr="004E5866">
        <w:rPr>
          <w:rFonts w:ascii="Times New Roman" w:hAnsi="Times New Roman" w:cs="Times New Roman"/>
          <w:b w:val="0"/>
          <w:bCs w:val="0"/>
          <w:sz w:val="24"/>
          <w:szCs w:val="24"/>
        </w:rPr>
        <w:t>l’Ente</w:t>
      </w:r>
      <w:r w:rsidR="00DB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E2F09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>ha potuto acquisire tutti gli elementi per una idonea realizzazione de</w:t>
      </w:r>
      <w:r w:rsidR="001323BB">
        <w:rPr>
          <w:rFonts w:ascii="Times New Roman" w:hAnsi="Times New Roman" w:cs="Times New Roman"/>
          <w:b w:val="0"/>
          <w:bCs w:val="0"/>
          <w:sz w:val="24"/>
          <w:szCs w:val="24"/>
        </w:rPr>
        <w:t>gli investimenti</w:t>
      </w:r>
      <w:r w:rsidR="003E2F09" w:rsidRPr="002336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così come riportato nella formulazione</w:t>
      </w:r>
      <w:r w:rsidR="003E2F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del progetto allegato alla </w:t>
      </w:r>
      <w:r w:rsidR="0045081B">
        <w:rPr>
          <w:rFonts w:ascii="Times New Roman" w:hAnsi="Times New Roman" w:cs="Times New Roman"/>
          <w:b w:val="0"/>
          <w:bCs w:val="0"/>
          <w:sz w:val="24"/>
          <w:szCs w:val="24"/>
        </w:rPr>
        <w:t>PCF.</w:t>
      </w:r>
    </w:p>
    <w:p w14:paraId="4C97B88D" w14:textId="77777777" w:rsidR="00EC2030" w:rsidRPr="00DB16A8" w:rsidRDefault="00EC2030" w:rsidP="00D0246F">
      <w:pPr>
        <w:tabs>
          <w:tab w:val="left" w:pos="720"/>
        </w:tabs>
        <w:spacing w:line="360" w:lineRule="auto"/>
        <w:ind w:right="-285"/>
        <w:jc w:val="both"/>
        <w:rPr>
          <w:b/>
          <w:bCs/>
          <w:color w:val="000000"/>
          <w:sz w:val="24"/>
          <w:szCs w:val="24"/>
        </w:rPr>
      </w:pPr>
      <w:r w:rsidRPr="00DB16A8">
        <w:rPr>
          <w:b/>
          <w:bCs/>
          <w:color w:val="000000"/>
          <w:sz w:val="24"/>
          <w:szCs w:val="24"/>
        </w:rPr>
        <w:t xml:space="preserve">Art </w:t>
      </w:r>
      <w:r w:rsidR="000B5682">
        <w:rPr>
          <w:b/>
          <w:bCs/>
          <w:color w:val="000000"/>
          <w:sz w:val="24"/>
          <w:szCs w:val="24"/>
        </w:rPr>
        <w:t>4</w:t>
      </w:r>
    </w:p>
    <w:p w14:paraId="738FDD2D" w14:textId="77777777" w:rsidR="00FA0847" w:rsidRDefault="00DB16A8" w:rsidP="00D0246F">
      <w:pPr>
        <w:pStyle w:val="BodyText"/>
        <w:ind w:right="-28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="00FF7FB6">
        <w:rPr>
          <w:rFonts w:ascii="Times New Roman" w:hAnsi="Times New Roman" w:cs="Times New Roman"/>
          <w:b w:val="0"/>
          <w:bCs w:val="0"/>
          <w:sz w:val="24"/>
          <w:szCs w:val="24"/>
        </w:rPr>
        <w:t>oprire, i</w:t>
      </w:r>
      <w:r w:rsidR="00E100D5" w:rsidRPr="00FF7FB6">
        <w:rPr>
          <w:rFonts w:ascii="Times New Roman" w:hAnsi="Times New Roman" w:cs="Times New Roman"/>
          <w:b w:val="0"/>
          <w:bCs w:val="0"/>
          <w:sz w:val="24"/>
          <w:szCs w:val="24"/>
        </w:rPr>
        <w:t>n caso di mancato finanziamento dell’attività avvia</w:t>
      </w:r>
      <w:r w:rsidR="00EC2030" w:rsidRPr="00FF7F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 in anticipo, </w:t>
      </w:r>
      <w:r w:rsidR="00FE58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ognuno per la propria competenza, </w:t>
      </w:r>
      <w:r w:rsidR="00EC2030" w:rsidRPr="00FF7F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seguito della definizione della graduatoria relativa al bando di cui al DRD </w:t>
      </w:r>
      <w:r w:rsidR="0045081B">
        <w:rPr>
          <w:rFonts w:ascii="Times New Roman" w:hAnsi="Times New Roman" w:cs="Times New Roman"/>
          <w:b w:val="0"/>
          <w:bCs w:val="0"/>
          <w:sz w:val="24"/>
          <w:szCs w:val="24"/>
        </w:rPr>
        <w:t>307</w:t>
      </w:r>
      <w:r w:rsidR="00EC2030" w:rsidRPr="00FF7F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del </w:t>
      </w:r>
      <w:r w:rsidR="0045081B">
        <w:rPr>
          <w:rFonts w:ascii="Times New Roman" w:hAnsi="Times New Roman" w:cs="Times New Roman"/>
          <w:b w:val="0"/>
          <w:bCs w:val="0"/>
          <w:sz w:val="24"/>
          <w:szCs w:val="24"/>
        </w:rPr>
        <w:t>28</w:t>
      </w:r>
      <w:r w:rsidR="00EC2030" w:rsidRPr="00FF7FB6">
        <w:rPr>
          <w:rFonts w:ascii="Times New Roman" w:hAnsi="Times New Roman" w:cs="Times New Roman"/>
          <w:b w:val="0"/>
          <w:bCs w:val="0"/>
          <w:sz w:val="24"/>
          <w:szCs w:val="24"/>
        </w:rPr>
        <w:t>/05/202</w:t>
      </w:r>
      <w:r w:rsidR="0045081B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61869" w:rsidRPr="00FF7F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 s.m.i.</w:t>
      </w:r>
      <w:r w:rsidR="00EC2030" w:rsidRPr="00FF7F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FF7FB6" w:rsidRPr="00FF7F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le </w:t>
      </w:r>
      <w:r w:rsidR="00FF7F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relative </w:t>
      </w:r>
      <w:r w:rsidR="00FF7FB6" w:rsidRPr="00FF7FB6">
        <w:rPr>
          <w:rFonts w:ascii="Times New Roman" w:hAnsi="Times New Roman" w:cs="Times New Roman"/>
          <w:b w:val="0"/>
          <w:bCs w:val="0"/>
          <w:sz w:val="24"/>
          <w:szCs w:val="24"/>
        </w:rPr>
        <w:t>spese con mezzi propri</w:t>
      </w:r>
      <w:r w:rsidR="00FF7FB6">
        <w:rPr>
          <w:rFonts w:ascii="Times New Roman" w:hAnsi="Times New Roman" w:cs="Times New Roman"/>
          <w:b w:val="0"/>
          <w:bCs w:val="0"/>
          <w:sz w:val="24"/>
          <w:szCs w:val="24"/>
        </w:rPr>
        <w:t>, restando l’attuazione delle attività</w:t>
      </w:r>
      <w:r w:rsidR="00781826" w:rsidRPr="00FF7F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interamente a carico del </w:t>
      </w:r>
      <w:r w:rsidR="00FE58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partner e del Capofila, ognuna per la parte di propria competenza, </w:t>
      </w:r>
      <w:r w:rsidR="00EC2030" w:rsidRPr="00397C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che </w:t>
      </w:r>
      <w:r w:rsidR="00FF7FB6" w:rsidRPr="00397C7B">
        <w:rPr>
          <w:rFonts w:ascii="Times New Roman" w:hAnsi="Times New Roman" w:cs="Times New Roman"/>
          <w:b w:val="0"/>
          <w:bCs w:val="0"/>
          <w:sz w:val="24"/>
          <w:szCs w:val="24"/>
        </w:rPr>
        <w:t>dovr</w:t>
      </w:r>
      <w:r w:rsidR="00FE5811">
        <w:rPr>
          <w:rFonts w:ascii="Times New Roman" w:hAnsi="Times New Roman" w:cs="Times New Roman"/>
          <w:b w:val="0"/>
          <w:bCs w:val="0"/>
          <w:sz w:val="24"/>
          <w:szCs w:val="24"/>
        </w:rPr>
        <w:t>anno</w:t>
      </w:r>
      <w:r w:rsidR="00FF7FB6" w:rsidRPr="00397C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assicurare comunque l’esecuzione in modo efficace e secondo quanto previsto dalla normativa in essere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124ED06" w14:textId="77777777" w:rsidR="00FE5811" w:rsidRDefault="00FE5811" w:rsidP="00D0246F">
      <w:pPr>
        <w:tabs>
          <w:tab w:val="left" w:pos="720"/>
        </w:tabs>
        <w:spacing w:line="360" w:lineRule="auto"/>
        <w:ind w:right="-285"/>
        <w:jc w:val="both"/>
        <w:rPr>
          <w:b/>
          <w:bCs/>
          <w:color w:val="000000"/>
          <w:sz w:val="24"/>
          <w:szCs w:val="24"/>
        </w:rPr>
      </w:pPr>
    </w:p>
    <w:p w14:paraId="30A5EBC1" w14:textId="77777777" w:rsidR="00781826" w:rsidRPr="00FA0847" w:rsidRDefault="00E100D5" w:rsidP="00D0246F">
      <w:pPr>
        <w:tabs>
          <w:tab w:val="left" w:pos="720"/>
        </w:tabs>
        <w:spacing w:line="360" w:lineRule="auto"/>
        <w:ind w:right="-285"/>
        <w:jc w:val="both"/>
        <w:rPr>
          <w:b/>
          <w:bCs/>
          <w:color w:val="000000"/>
          <w:sz w:val="24"/>
          <w:szCs w:val="24"/>
        </w:rPr>
      </w:pPr>
      <w:r w:rsidRPr="00FA0847">
        <w:rPr>
          <w:b/>
          <w:bCs/>
          <w:color w:val="000000"/>
          <w:sz w:val="24"/>
          <w:szCs w:val="24"/>
        </w:rPr>
        <w:lastRenderedPageBreak/>
        <w:t xml:space="preserve">Art </w:t>
      </w:r>
      <w:r w:rsidR="000B5682">
        <w:rPr>
          <w:b/>
          <w:bCs/>
          <w:color w:val="000000"/>
          <w:sz w:val="24"/>
          <w:szCs w:val="24"/>
        </w:rPr>
        <w:t>5</w:t>
      </w:r>
    </w:p>
    <w:p w14:paraId="6852063B" w14:textId="77777777" w:rsidR="00FA0847" w:rsidRDefault="00E100D5" w:rsidP="00D0246F">
      <w:pPr>
        <w:tabs>
          <w:tab w:val="left" w:pos="720"/>
        </w:tabs>
        <w:spacing w:line="360" w:lineRule="auto"/>
        <w:ind w:right="-285"/>
        <w:jc w:val="both"/>
        <w:rPr>
          <w:color w:val="000000"/>
          <w:sz w:val="24"/>
          <w:szCs w:val="24"/>
        </w:rPr>
      </w:pPr>
      <w:r w:rsidRPr="00E100D5">
        <w:rPr>
          <w:color w:val="000000"/>
          <w:sz w:val="24"/>
          <w:szCs w:val="24"/>
        </w:rPr>
        <w:t xml:space="preserve">Il presente Atto di sottomissione è fin d’ora efficace </w:t>
      </w:r>
      <w:r w:rsidR="00DB16A8">
        <w:rPr>
          <w:color w:val="000000"/>
          <w:sz w:val="24"/>
          <w:szCs w:val="24"/>
        </w:rPr>
        <w:t>e vincola</w:t>
      </w:r>
      <w:r w:rsidRPr="00E100D5">
        <w:rPr>
          <w:color w:val="000000"/>
          <w:sz w:val="24"/>
          <w:szCs w:val="24"/>
        </w:rPr>
        <w:t xml:space="preserve"> </w:t>
      </w:r>
      <w:r w:rsidR="001323BB">
        <w:rPr>
          <w:color w:val="000000"/>
          <w:sz w:val="24"/>
          <w:szCs w:val="24"/>
        </w:rPr>
        <w:t>i</w:t>
      </w:r>
      <w:r w:rsidR="00FE5811">
        <w:rPr>
          <w:color w:val="000000"/>
          <w:sz w:val="24"/>
          <w:szCs w:val="24"/>
        </w:rPr>
        <w:t xml:space="preserve"> richiedenti </w:t>
      </w:r>
      <w:r w:rsidR="001323BB">
        <w:rPr>
          <w:color w:val="000000"/>
          <w:sz w:val="24"/>
          <w:szCs w:val="24"/>
        </w:rPr>
        <w:t xml:space="preserve">a partire dalla </w:t>
      </w:r>
      <w:r w:rsidR="00DB16A8">
        <w:rPr>
          <w:color w:val="000000"/>
          <w:sz w:val="24"/>
          <w:szCs w:val="24"/>
        </w:rPr>
        <w:t>data della sua sottoscrizione.</w:t>
      </w:r>
    </w:p>
    <w:p w14:paraId="2DC5EB56" w14:textId="77777777" w:rsidR="004B0AC3" w:rsidRPr="00FA0847" w:rsidRDefault="004B0AC3" w:rsidP="00D0246F">
      <w:pPr>
        <w:tabs>
          <w:tab w:val="left" w:pos="720"/>
        </w:tabs>
        <w:spacing w:line="360" w:lineRule="auto"/>
        <w:ind w:right="-285"/>
        <w:jc w:val="both"/>
        <w:rPr>
          <w:color w:val="000000"/>
          <w:sz w:val="24"/>
          <w:szCs w:val="24"/>
        </w:rPr>
      </w:pPr>
      <w:r w:rsidRPr="00DB16A8">
        <w:rPr>
          <w:b/>
          <w:bCs/>
          <w:color w:val="000000"/>
          <w:sz w:val="24"/>
          <w:szCs w:val="24"/>
        </w:rPr>
        <w:t xml:space="preserve">Art </w:t>
      </w:r>
      <w:r w:rsidR="000B5682">
        <w:rPr>
          <w:b/>
          <w:bCs/>
          <w:color w:val="000000"/>
          <w:sz w:val="24"/>
          <w:szCs w:val="24"/>
        </w:rPr>
        <w:t>6</w:t>
      </w:r>
    </w:p>
    <w:p w14:paraId="1CE21D48" w14:textId="77777777" w:rsidR="00596F30" w:rsidRDefault="004B0AC3" w:rsidP="00D0246F">
      <w:pPr>
        <w:tabs>
          <w:tab w:val="left" w:pos="720"/>
        </w:tabs>
        <w:spacing w:line="360" w:lineRule="auto"/>
        <w:ind w:right="-285"/>
        <w:jc w:val="both"/>
        <w:rPr>
          <w:color w:val="000000"/>
          <w:sz w:val="24"/>
          <w:szCs w:val="24"/>
        </w:rPr>
      </w:pPr>
      <w:r w:rsidRPr="00397C7B">
        <w:rPr>
          <w:color w:val="000000"/>
          <w:sz w:val="24"/>
          <w:szCs w:val="24"/>
        </w:rPr>
        <w:t>La mancata osservanza di uno solo degli impegni sottoscritti con il presente atto, comporterà la</w:t>
      </w:r>
      <w:r w:rsidR="00596F30">
        <w:rPr>
          <w:color w:val="000000"/>
          <w:sz w:val="24"/>
          <w:szCs w:val="24"/>
        </w:rPr>
        <w:t xml:space="preserve"> mancata erogazione del contributo. </w:t>
      </w:r>
    </w:p>
    <w:p w14:paraId="298A213C" w14:textId="77777777" w:rsidR="00E865B4" w:rsidRPr="00E865B4" w:rsidRDefault="00E865B4" w:rsidP="00D0246F">
      <w:pPr>
        <w:tabs>
          <w:tab w:val="left" w:pos="720"/>
        </w:tabs>
        <w:spacing w:line="360" w:lineRule="auto"/>
        <w:ind w:right="-285"/>
        <w:jc w:val="both"/>
        <w:rPr>
          <w:color w:val="000000"/>
          <w:sz w:val="24"/>
          <w:szCs w:val="24"/>
        </w:rPr>
      </w:pPr>
      <w:r w:rsidRPr="00E865B4">
        <w:rPr>
          <w:color w:val="000000"/>
          <w:sz w:val="24"/>
          <w:szCs w:val="24"/>
        </w:rPr>
        <w:t>De</w:t>
      </w:r>
      <w:r w:rsidR="00FF7FB6">
        <w:rPr>
          <w:color w:val="000000"/>
          <w:sz w:val="24"/>
          <w:szCs w:val="24"/>
        </w:rPr>
        <w:t>l</w:t>
      </w:r>
      <w:r w:rsidRPr="00E865B4">
        <w:rPr>
          <w:color w:val="000000"/>
          <w:sz w:val="24"/>
          <w:szCs w:val="24"/>
        </w:rPr>
        <w:t xml:space="preserve"> che si è redatto il presente atto che previa lettura e conferma viene sottoscritto in segno di accettazione.</w:t>
      </w:r>
    </w:p>
    <w:p w14:paraId="3329B89D" w14:textId="77777777" w:rsidR="00DF436E" w:rsidRDefault="00DF436E" w:rsidP="00397C7B">
      <w:pPr>
        <w:tabs>
          <w:tab w:val="left" w:pos="720"/>
        </w:tabs>
        <w:spacing w:line="360" w:lineRule="auto"/>
        <w:ind w:left="-567" w:right="-285"/>
        <w:jc w:val="both"/>
        <w:rPr>
          <w:color w:val="000000"/>
          <w:sz w:val="24"/>
          <w:szCs w:val="24"/>
        </w:rPr>
      </w:pPr>
    </w:p>
    <w:p w14:paraId="629C3341" w14:textId="77777777" w:rsidR="00DF436E" w:rsidRDefault="00DF436E" w:rsidP="00D0246F">
      <w:pPr>
        <w:tabs>
          <w:tab w:val="left" w:pos="720"/>
        </w:tabs>
        <w:spacing w:line="360" w:lineRule="auto"/>
        <w:ind w:left="851"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rappresentante legale del Beneficiario </w:t>
      </w:r>
    </w:p>
    <w:p w14:paraId="1D6724C0" w14:textId="77777777" w:rsidR="00DF436E" w:rsidRDefault="00DF436E" w:rsidP="00D0246F">
      <w:pPr>
        <w:tabs>
          <w:tab w:val="left" w:pos="720"/>
        </w:tabs>
        <w:spacing w:line="360" w:lineRule="auto"/>
        <w:ind w:left="851" w:right="-284"/>
        <w:jc w:val="both"/>
        <w:rPr>
          <w:color w:val="000000"/>
          <w:sz w:val="24"/>
          <w:szCs w:val="24"/>
        </w:rPr>
      </w:pPr>
    </w:p>
    <w:p w14:paraId="18F98EF4" w14:textId="77777777" w:rsidR="00DF436E" w:rsidRDefault="00DF436E" w:rsidP="00D0246F">
      <w:pPr>
        <w:tabs>
          <w:tab w:val="left" w:pos="720"/>
        </w:tabs>
        <w:spacing w:line="360" w:lineRule="auto"/>
        <w:ind w:left="851"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</w:p>
    <w:p w14:paraId="38EDD8C5" w14:textId="77777777" w:rsidR="00DF436E" w:rsidRDefault="00DF436E" w:rsidP="00D0246F">
      <w:pPr>
        <w:tabs>
          <w:tab w:val="left" w:pos="720"/>
        </w:tabs>
        <w:spacing w:line="360" w:lineRule="auto"/>
        <w:ind w:left="851" w:right="-285"/>
        <w:jc w:val="both"/>
        <w:rPr>
          <w:color w:val="000000"/>
          <w:sz w:val="24"/>
          <w:szCs w:val="24"/>
        </w:rPr>
      </w:pPr>
    </w:p>
    <w:p w14:paraId="17A1C4E7" w14:textId="77777777" w:rsidR="00DF436E" w:rsidRDefault="00DF436E" w:rsidP="00D0246F">
      <w:pPr>
        <w:tabs>
          <w:tab w:val="left" w:pos="720"/>
        </w:tabs>
        <w:spacing w:line="360" w:lineRule="auto"/>
        <w:ind w:left="851"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rappresentante legale del Capofila</w:t>
      </w:r>
    </w:p>
    <w:p w14:paraId="340B8266" w14:textId="77777777" w:rsidR="00DF436E" w:rsidRDefault="00DF436E" w:rsidP="00D0246F">
      <w:pPr>
        <w:tabs>
          <w:tab w:val="left" w:pos="720"/>
        </w:tabs>
        <w:spacing w:line="360" w:lineRule="auto"/>
        <w:ind w:left="851" w:right="-285"/>
        <w:jc w:val="both"/>
        <w:rPr>
          <w:color w:val="000000"/>
          <w:sz w:val="24"/>
          <w:szCs w:val="24"/>
        </w:rPr>
      </w:pPr>
    </w:p>
    <w:p w14:paraId="38964A89" w14:textId="77777777" w:rsidR="00DF436E" w:rsidRDefault="00DF436E" w:rsidP="00D0246F">
      <w:pPr>
        <w:tabs>
          <w:tab w:val="left" w:pos="720"/>
        </w:tabs>
        <w:spacing w:line="360" w:lineRule="auto"/>
        <w:ind w:left="851"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</w:t>
      </w:r>
    </w:p>
    <w:p w14:paraId="78B64E8C" w14:textId="77777777" w:rsidR="00E100D5" w:rsidRDefault="00E100D5" w:rsidP="00D0246F">
      <w:pPr>
        <w:tabs>
          <w:tab w:val="left" w:pos="720"/>
        </w:tabs>
        <w:spacing w:line="360" w:lineRule="auto"/>
        <w:ind w:left="851"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</w:t>
      </w:r>
      <w:r w:rsidR="00D0246F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>REGIONE CAMPANIA</w:t>
      </w:r>
      <w:r>
        <w:rPr>
          <w:color w:val="000000"/>
          <w:sz w:val="24"/>
          <w:szCs w:val="24"/>
        </w:rPr>
        <w:tab/>
      </w:r>
    </w:p>
    <w:p w14:paraId="04F03677" w14:textId="77777777" w:rsidR="00E100D5" w:rsidRDefault="00E100D5" w:rsidP="00D0246F">
      <w:pPr>
        <w:tabs>
          <w:tab w:val="left" w:pos="720"/>
        </w:tabs>
        <w:spacing w:line="360" w:lineRule="auto"/>
        <w:ind w:left="851"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0246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Direzione Generale Politiche Agricole</w:t>
      </w:r>
    </w:p>
    <w:p w14:paraId="0E663266" w14:textId="77777777" w:rsidR="00DF436E" w:rsidRDefault="00DF436E" w:rsidP="00D0246F">
      <w:pPr>
        <w:tabs>
          <w:tab w:val="left" w:pos="720"/>
        </w:tabs>
        <w:spacing w:line="360" w:lineRule="auto"/>
        <w:ind w:left="851" w:right="-285"/>
        <w:jc w:val="both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0246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________________________________</w:t>
      </w:r>
    </w:p>
    <w:sectPr w:rsidR="00DF436E" w:rsidSect="00FE5811">
      <w:headerReference w:type="default" r:id="rId9"/>
      <w:footerReference w:type="default" r:id="rId10"/>
      <w:pgSz w:w="11906" w:h="16838"/>
      <w:pgMar w:top="1418" w:right="1701" w:bottom="1702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4A1E" w14:textId="77777777" w:rsidR="00884C09" w:rsidRDefault="00884C09">
      <w:r>
        <w:separator/>
      </w:r>
    </w:p>
  </w:endnote>
  <w:endnote w:type="continuationSeparator" w:id="0">
    <w:p w14:paraId="3401BBE9" w14:textId="77777777" w:rsidR="00884C09" w:rsidRDefault="0088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606D" w14:textId="2255AE64" w:rsidR="006C54BE" w:rsidRDefault="009576A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604587B" wp14:editId="7E7D2732">
              <wp:simplePos x="0" y="0"/>
              <wp:positionH relativeFrom="page">
                <wp:posOffset>6352540</wp:posOffset>
              </wp:positionH>
              <wp:positionV relativeFrom="paragraph">
                <wp:posOffset>635</wp:posOffset>
              </wp:positionV>
              <wp:extent cx="220980" cy="144780"/>
              <wp:effectExtent l="0" t="0" r="0" b="0"/>
              <wp:wrapSquare wrapText="largest"/>
              <wp:docPr id="3106575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35115" w14:textId="77777777" w:rsidR="006C54BE" w:rsidRDefault="006C54BE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458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0.2pt;margin-top:.05pt;width:17.4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" stroked="f">
              <v:fill opacity="0"/>
              <v:textbox inset=".05pt,.05pt,.05pt,.05pt">
                <w:txbxContent>
                  <w:p w14:paraId="2FC35115" w14:textId="77777777" w:rsidR="006C54BE" w:rsidRDefault="006C54BE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3101" w14:textId="77777777" w:rsidR="00884C09" w:rsidRDefault="00884C09">
      <w:r>
        <w:separator/>
      </w:r>
    </w:p>
  </w:footnote>
  <w:footnote w:type="continuationSeparator" w:id="0">
    <w:p w14:paraId="1206F66A" w14:textId="77777777" w:rsidR="00884C09" w:rsidRDefault="0088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9031" w14:textId="77777777" w:rsidR="004E5866" w:rsidRDefault="004E5866">
    <w:pPr>
      <w:pStyle w:val="Header"/>
    </w:pPr>
    <w:r>
      <w:t>Allegato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Courier New" w:hint="default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Courier New" w:hint="default"/>
        <w:color w:val="000000"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tka Small" w:hAnsi="Sitka Small" w:cs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Courier New" w:hint="default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 w:hint="default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 w:hint="default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 w:hint="default"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tka Small" w:hAnsi="Sitka Small" w:cs="Symbol" w:hint="default"/>
        <w:color w:val="000000"/>
        <w:sz w:val="24"/>
        <w:szCs w:val="24"/>
      </w:rPr>
    </w:lvl>
  </w:abstractNum>
  <w:abstractNum w:abstractNumId="10" w15:restartNumberingAfterBreak="0">
    <w:nsid w:val="0DAA735C"/>
    <w:multiLevelType w:val="hybridMultilevel"/>
    <w:tmpl w:val="DD8CF54E"/>
    <w:lvl w:ilvl="0" w:tplc="00000005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0475F"/>
    <w:multiLevelType w:val="hybridMultilevel"/>
    <w:tmpl w:val="7116D820"/>
    <w:lvl w:ilvl="0" w:tplc="00000005">
      <w:numFmt w:val="bullet"/>
      <w:lvlText w:val="-"/>
      <w:lvlJc w:val="left"/>
      <w:pPr>
        <w:ind w:left="153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3C27153"/>
    <w:multiLevelType w:val="hybridMultilevel"/>
    <w:tmpl w:val="218A0F60"/>
    <w:lvl w:ilvl="0" w:tplc="2BAA75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9141BE"/>
    <w:multiLevelType w:val="hybridMultilevel"/>
    <w:tmpl w:val="D21C0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00825">
    <w:abstractNumId w:val="0"/>
  </w:num>
  <w:num w:numId="2" w16cid:durableId="666636743">
    <w:abstractNumId w:val="1"/>
  </w:num>
  <w:num w:numId="3" w16cid:durableId="925923986">
    <w:abstractNumId w:val="2"/>
  </w:num>
  <w:num w:numId="4" w16cid:durableId="1995597205">
    <w:abstractNumId w:val="3"/>
  </w:num>
  <w:num w:numId="5" w16cid:durableId="1087309426">
    <w:abstractNumId w:val="4"/>
  </w:num>
  <w:num w:numId="6" w16cid:durableId="20128271">
    <w:abstractNumId w:val="5"/>
  </w:num>
  <w:num w:numId="7" w16cid:durableId="1405836817">
    <w:abstractNumId w:val="6"/>
  </w:num>
  <w:num w:numId="8" w16cid:durableId="2124156079">
    <w:abstractNumId w:val="7"/>
  </w:num>
  <w:num w:numId="9" w16cid:durableId="1029725730">
    <w:abstractNumId w:val="8"/>
  </w:num>
  <w:num w:numId="10" w16cid:durableId="144201874">
    <w:abstractNumId w:val="9"/>
  </w:num>
  <w:num w:numId="11" w16cid:durableId="263538133">
    <w:abstractNumId w:val="13"/>
  </w:num>
  <w:num w:numId="12" w16cid:durableId="1033310702">
    <w:abstractNumId w:val="10"/>
  </w:num>
  <w:num w:numId="13" w16cid:durableId="2139258754">
    <w:abstractNumId w:val="11"/>
  </w:num>
  <w:num w:numId="14" w16cid:durableId="21300033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B4"/>
    <w:rsid w:val="00013481"/>
    <w:rsid w:val="00023E9E"/>
    <w:rsid w:val="000B5682"/>
    <w:rsid w:val="000D2DF4"/>
    <w:rsid w:val="000D6B19"/>
    <w:rsid w:val="000E2A20"/>
    <w:rsid w:val="00111C6C"/>
    <w:rsid w:val="00117FE1"/>
    <w:rsid w:val="001323BB"/>
    <w:rsid w:val="001365F2"/>
    <w:rsid w:val="001432FA"/>
    <w:rsid w:val="001808EC"/>
    <w:rsid w:val="001B3642"/>
    <w:rsid w:val="001E6454"/>
    <w:rsid w:val="00233651"/>
    <w:rsid w:val="00255161"/>
    <w:rsid w:val="00294897"/>
    <w:rsid w:val="002B12A3"/>
    <w:rsid w:val="002B269A"/>
    <w:rsid w:val="003009A4"/>
    <w:rsid w:val="00396369"/>
    <w:rsid w:val="00397C7B"/>
    <w:rsid w:val="003E2F09"/>
    <w:rsid w:val="004047A2"/>
    <w:rsid w:val="004220D5"/>
    <w:rsid w:val="0045081B"/>
    <w:rsid w:val="0046210C"/>
    <w:rsid w:val="004647DB"/>
    <w:rsid w:val="004677CE"/>
    <w:rsid w:val="004911D3"/>
    <w:rsid w:val="004B0AC3"/>
    <w:rsid w:val="004E5866"/>
    <w:rsid w:val="005053B4"/>
    <w:rsid w:val="0058188D"/>
    <w:rsid w:val="00596F30"/>
    <w:rsid w:val="005E2821"/>
    <w:rsid w:val="006568B0"/>
    <w:rsid w:val="00664E3C"/>
    <w:rsid w:val="00673541"/>
    <w:rsid w:val="006A792A"/>
    <w:rsid w:val="006B33E5"/>
    <w:rsid w:val="006C54BE"/>
    <w:rsid w:val="006C733D"/>
    <w:rsid w:val="00723B98"/>
    <w:rsid w:val="007462B0"/>
    <w:rsid w:val="0075113D"/>
    <w:rsid w:val="00752106"/>
    <w:rsid w:val="00762790"/>
    <w:rsid w:val="00781826"/>
    <w:rsid w:val="008541F5"/>
    <w:rsid w:val="008632C3"/>
    <w:rsid w:val="00884C09"/>
    <w:rsid w:val="00925B7A"/>
    <w:rsid w:val="009576AF"/>
    <w:rsid w:val="00990A8B"/>
    <w:rsid w:val="00A04E56"/>
    <w:rsid w:val="00A259AD"/>
    <w:rsid w:val="00A624CB"/>
    <w:rsid w:val="00A63A1B"/>
    <w:rsid w:val="00AB52C6"/>
    <w:rsid w:val="00AD6A3C"/>
    <w:rsid w:val="00AF63FA"/>
    <w:rsid w:val="00AF6D5F"/>
    <w:rsid w:val="00BA1C50"/>
    <w:rsid w:val="00BA3093"/>
    <w:rsid w:val="00C001F9"/>
    <w:rsid w:val="00C84C70"/>
    <w:rsid w:val="00C96BDB"/>
    <w:rsid w:val="00CE07D9"/>
    <w:rsid w:val="00D0246F"/>
    <w:rsid w:val="00D86E1D"/>
    <w:rsid w:val="00DB16A8"/>
    <w:rsid w:val="00DD4ED3"/>
    <w:rsid w:val="00DF436E"/>
    <w:rsid w:val="00E100D5"/>
    <w:rsid w:val="00E865B4"/>
    <w:rsid w:val="00EC2030"/>
    <w:rsid w:val="00F010D6"/>
    <w:rsid w:val="00F07135"/>
    <w:rsid w:val="00F52EEC"/>
    <w:rsid w:val="00F56FCE"/>
    <w:rsid w:val="00F61869"/>
    <w:rsid w:val="00FA0847"/>
    <w:rsid w:val="00FE5811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519276"/>
  <w15:chartTrackingRefBased/>
  <w15:docId w15:val="{7625BEC8-479A-4CDF-B542-F645217F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</w:tabs>
      <w:spacing w:line="240" w:lineRule="atLeast"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</w:tabs>
      <w:spacing w:line="360" w:lineRule="atLeast"/>
      <w:jc w:val="both"/>
      <w:outlineLvl w:val="2"/>
    </w:pPr>
    <w:rPr>
      <w:rFonts w:ascii="Arial" w:hAnsi="Arial" w:cs="Arial"/>
      <w:b/>
      <w:bCs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84"/>
        <w:tab w:val="left" w:pos="720"/>
      </w:tabs>
      <w:spacing w:line="240" w:lineRule="atLeast"/>
      <w:jc w:val="center"/>
      <w:outlineLvl w:val="3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  <w:color w:val="000000"/>
      <w:sz w:val="24"/>
      <w:szCs w:val="24"/>
    </w:rPr>
  </w:style>
  <w:style w:type="character" w:customStyle="1" w:styleId="WW8Num4z0">
    <w:name w:val="WW8Num4z0"/>
    <w:rPr>
      <w:rFonts w:ascii="Symbol" w:hAnsi="Symbol" w:cs="Symbol" w:hint="default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6z0">
    <w:name w:val="WW8Num6z0"/>
    <w:rPr>
      <w:rFonts w:ascii="Times New Roman" w:hAnsi="Times New Roman" w:cs="Symbol" w:hint="default"/>
      <w:color w:val="000000"/>
      <w:sz w:val="24"/>
      <w:szCs w:val="24"/>
    </w:rPr>
  </w:style>
  <w:style w:type="character" w:customStyle="1" w:styleId="WW8Num7z0">
    <w:name w:val="WW8Num7z0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Wingdings" w:hAnsi="Wingdings" w:cs="Courier New" w:hint="default"/>
      <w:color w:val="000000"/>
      <w:sz w:val="24"/>
      <w:szCs w:val="24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Sitka Small" w:hAnsi="Sitka Small" w:cs="Wingdings" w:hint="default"/>
    </w:rPr>
  </w:style>
  <w:style w:type="character" w:customStyle="1" w:styleId="WW8Num9z1">
    <w:name w:val="WW8Num9z1"/>
    <w:rPr>
      <w:rFonts w:ascii="Wingdings" w:eastAsia="Calibri" w:hAnsi="Wingdings" w:cs="Courier New" w:hint="default"/>
      <w:color w:val="000000"/>
      <w:sz w:val="24"/>
      <w:szCs w:val="24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itka Small" w:eastAsia="Calibri" w:hAnsi="Sitka Small" w:cs="Symbol" w:hint="default"/>
      <w:color w:val="000000"/>
      <w:sz w:val="24"/>
      <w:szCs w:val="24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Sitka Small" w:hAnsi="Sitka Small" w:cs="Sitka Small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3z0">
    <w:name w:val="WW8Num33z0"/>
  </w:style>
  <w:style w:type="character" w:customStyle="1" w:styleId="WW8Num33z1">
    <w:name w:val="WW8Num33z1"/>
    <w:rPr>
      <w:rFonts w:ascii="Symbol" w:hAnsi="Symbol" w:cs="Symbol"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Wingdings" w:hAnsi="Wingdings" w:cs="Wingdings" w:hint="default"/>
      <w:sz w:val="24"/>
      <w:szCs w:val="24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Sitka Small" w:hAnsi="Sitka Small" w:cs="Sitka Small" w:hint="default"/>
    </w:rPr>
  </w:style>
  <w:style w:type="character" w:customStyle="1" w:styleId="WW8Num36z1">
    <w:name w:val="WW8Num36z1"/>
    <w:rPr>
      <w:rFonts w:ascii="Wingdings" w:eastAsia="Calibri" w:hAnsi="Wingdings" w:cs="Wingdings" w:hint="default"/>
      <w:color w:val="000000"/>
      <w:sz w:val="24"/>
      <w:szCs w:val="24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6z4">
    <w:name w:val="WW8Num36z4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Sitka Small" w:eastAsia="Calibri" w:hAnsi="Sitka Small" w:cs="Sitka Small" w:hint="default"/>
      <w:color w:val="000000"/>
      <w:sz w:val="24"/>
      <w:szCs w:val="24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St17z0">
    <w:name w:val="WW8NumSt17z0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PageNumber">
    <w:name w:val="page number"/>
    <w:basedOn w:val="Carpredefinitoparagrafo1"/>
  </w:style>
  <w:style w:type="character" w:styleId="Hyperlink">
    <w:name w:val="Hyperlink"/>
    <w:rPr>
      <w:color w:val="0563C1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tabs>
        <w:tab w:val="left" w:pos="720"/>
      </w:tabs>
      <w:spacing w:line="360" w:lineRule="auto"/>
      <w:jc w:val="both"/>
    </w:pPr>
    <w:rPr>
      <w:rFonts w:ascii="Arial" w:hAnsi="Arial" w:cs="Arial"/>
      <w:b/>
      <w:bCs/>
      <w:color w:val="000000"/>
      <w:sz w:val="22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Arial"/>
    </w:rPr>
  </w:style>
  <w:style w:type="paragraph" w:customStyle="1" w:styleId="Intestazione2">
    <w:name w:val="Intestazione2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pPr>
      <w:tabs>
        <w:tab w:val="left" w:pos="720"/>
      </w:tabs>
      <w:spacing w:line="360" w:lineRule="atLeast"/>
      <w:ind w:left="284" w:hanging="284"/>
      <w:jc w:val="both"/>
    </w:pPr>
    <w:rPr>
      <w:rFonts w:ascii="Arial" w:hAnsi="Arial" w:cs="Arial"/>
      <w:sz w:val="22"/>
    </w:rPr>
  </w:style>
  <w:style w:type="paragraph" w:customStyle="1" w:styleId="Corpodeltesto21">
    <w:name w:val="Corpo del testo 21"/>
    <w:basedOn w:val="Normal"/>
    <w:pPr>
      <w:tabs>
        <w:tab w:val="left" w:pos="720"/>
      </w:tabs>
      <w:spacing w:line="360" w:lineRule="atLeast"/>
      <w:jc w:val="both"/>
    </w:pPr>
    <w:rPr>
      <w:rFonts w:ascii="Arial" w:hAnsi="Arial" w:cs="Arial"/>
      <w:color w:val="000000"/>
      <w:sz w:val="22"/>
    </w:rPr>
  </w:style>
  <w:style w:type="paragraph" w:customStyle="1" w:styleId="Corpodeltesto31">
    <w:name w:val="Corpo del testo 31"/>
    <w:basedOn w:val="Normal"/>
    <w:pPr>
      <w:tabs>
        <w:tab w:val="left" w:pos="720"/>
      </w:tabs>
      <w:spacing w:line="360" w:lineRule="atLeast"/>
      <w:jc w:val="both"/>
    </w:pPr>
    <w:rPr>
      <w:rFonts w:ascii="Arial" w:hAnsi="Arial" w:cs="Arial"/>
      <w:color w:val="FF0000"/>
      <w:sz w:val="22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tabs>
        <w:tab w:val="clear" w:pos="720"/>
      </w:tabs>
      <w:spacing w:before="240" w:line="252" w:lineRule="auto"/>
      <w:jc w:val="left"/>
    </w:pPr>
    <w:rPr>
      <w:rFonts w:ascii="Calibri Light" w:hAnsi="Calibri Light" w:cs="Times New Roman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pPr>
      <w:tabs>
        <w:tab w:val="right" w:leader="dot" w:pos="8495"/>
      </w:tabs>
      <w:spacing w:line="480" w:lineRule="auto"/>
      <w:ind w:left="200"/>
    </w:pPr>
  </w:style>
  <w:style w:type="paragraph" w:styleId="TOC3">
    <w:name w:val="toc 3"/>
    <w:basedOn w:val="Normal"/>
    <w:next w:val="Normal"/>
    <w:pPr>
      <w:ind w:left="400"/>
    </w:pPr>
  </w:style>
  <w:style w:type="paragraph" w:customStyle="1" w:styleId="Default">
    <w:name w:val="Default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zh-CN"/>
    </w:rPr>
  </w:style>
  <w:style w:type="paragraph" w:styleId="TOC1">
    <w:name w:val="toc 1"/>
    <w:basedOn w:val="Normal"/>
    <w:next w:val="Normal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TOC4">
    <w:name w:val="toc 4"/>
    <w:basedOn w:val="Indice"/>
    <w:pPr>
      <w:tabs>
        <w:tab w:val="right" w:leader="dot" w:pos="8789"/>
      </w:tabs>
      <w:ind w:left="849"/>
    </w:pPr>
  </w:style>
  <w:style w:type="paragraph" w:styleId="TOC5">
    <w:name w:val="toc 5"/>
    <w:basedOn w:val="Indice"/>
    <w:pPr>
      <w:tabs>
        <w:tab w:val="right" w:leader="dot" w:pos="8506"/>
      </w:tabs>
      <w:ind w:left="1132"/>
    </w:pPr>
  </w:style>
  <w:style w:type="paragraph" w:styleId="TOC6">
    <w:name w:val="toc 6"/>
    <w:basedOn w:val="Indice"/>
    <w:pPr>
      <w:tabs>
        <w:tab w:val="right" w:leader="dot" w:pos="8223"/>
      </w:tabs>
      <w:ind w:left="1415"/>
    </w:pPr>
  </w:style>
  <w:style w:type="paragraph" w:styleId="TOC7">
    <w:name w:val="toc 7"/>
    <w:basedOn w:val="Indice"/>
    <w:pPr>
      <w:tabs>
        <w:tab w:val="right" w:leader="dot" w:pos="7940"/>
      </w:tabs>
      <w:ind w:left="1698"/>
    </w:pPr>
  </w:style>
  <w:style w:type="paragraph" w:styleId="TOC8">
    <w:name w:val="toc 8"/>
    <w:basedOn w:val="Indice"/>
    <w:pPr>
      <w:tabs>
        <w:tab w:val="right" w:leader="dot" w:pos="7657"/>
      </w:tabs>
      <w:ind w:left="1981"/>
    </w:pPr>
  </w:style>
  <w:style w:type="paragraph" w:styleId="TOC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cornice">
    <w:name w:val="Contenuto cornice"/>
    <w:basedOn w:val="BodyText"/>
  </w:style>
  <w:style w:type="character" w:styleId="UnresolvedMention">
    <w:name w:val="Unresolved Mention"/>
    <w:uiPriority w:val="99"/>
    <w:semiHidden/>
    <w:unhideWhenUsed/>
    <w:rsid w:val="0058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.sostenibilita@pec.regione.camp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Atto%20Formez%20si%20da%20allegare%20deliber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E408-D3FB-49B3-BEA0-AE05FC82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Atto Formez si da allegare deliberas.dot</Template>
  <TotalTime>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- CONVENZIONE</vt:lpstr>
    </vt:vector>
  </TitlesOfParts>
  <Company/>
  <LinksUpToDate>false</LinksUpToDate>
  <CharactersWithSpaces>6949</CharactersWithSpaces>
  <SharedDoc>false</SharedDoc>
  <HLinks>
    <vt:vector size="6" baseType="variant">
      <vt:variant>
        <vt:i4>5701692</vt:i4>
      </vt:variant>
      <vt:variant>
        <vt:i4>0</vt:i4>
      </vt:variant>
      <vt:variant>
        <vt:i4>0</vt:i4>
      </vt:variant>
      <vt:variant>
        <vt:i4>5</vt:i4>
      </vt:variant>
      <vt:variant>
        <vt:lpwstr>mailto:agricoltura.sostenibilita@pec.regione.campania.it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- CONVENZIONE</dc:title>
  <dc:subject/>
  <dc:creator>Reg. Campania</dc:creator>
  <cp:keywords/>
  <cp:lastModifiedBy>GIULIANO MARSEGLIA</cp:lastModifiedBy>
  <cp:revision>2</cp:revision>
  <cp:lastPrinted>2022-04-19T09:41:00Z</cp:lastPrinted>
  <dcterms:created xsi:type="dcterms:W3CDTF">2026-01-23T15:46:00Z</dcterms:created>
  <dcterms:modified xsi:type="dcterms:W3CDTF">2026-01-23T15:46:00Z</dcterms:modified>
</cp:coreProperties>
</file>